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DFA" w:rsidRPr="00C61DFA" w:rsidRDefault="00C61DFA" w:rsidP="00C61DFA">
      <w:pPr>
        <w:spacing w:before="100" w:beforeAutospacing="1" w:after="100" w:afterAutospacing="1" w:line="240" w:lineRule="auto"/>
        <w:jc w:val="center"/>
        <w:rPr>
          <w:rFonts w:ascii="Times New Roman" w:eastAsia="Times New Roman" w:hAnsi="Times New Roman" w:cs="Times New Roman"/>
          <w:b/>
          <w:sz w:val="36"/>
          <w:szCs w:val="36"/>
        </w:rPr>
      </w:pPr>
      <w:bookmarkStart w:id="0" w:name="_GoBack"/>
      <w:bookmarkEnd w:id="0"/>
      <w:r w:rsidRPr="00C61DFA">
        <w:rPr>
          <w:rFonts w:ascii="Times New Roman" w:eastAsia="Times New Roman" w:hAnsi="Times New Roman" w:cs="Times New Roman"/>
          <w:b/>
          <w:sz w:val="36"/>
          <w:szCs w:val="36"/>
        </w:rPr>
        <w:t>Andrew College Concussion Management Policy/Protocols</w:t>
      </w:r>
    </w:p>
    <w:p w:rsidR="00C61DFA" w:rsidRDefault="00C61DFA" w:rsidP="00565836">
      <w:pPr>
        <w:spacing w:before="100" w:beforeAutospacing="1" w:after="100" w:afterAutospacing="1" w:line="240" w:lineRule="auto"/>
        <w:rPr>
          <w:rFonts w:ascii="Times New Roman" w:eastAsia="Times New Roman" w:hAnsi="Times New Roman" w:cs="Times New Roman"/>
          <w:sz w:val="24"/>
          <w:szCs w:val="24"/>
        </w:rPr>
      </w:pPr>
    </w:p>
    <w:p w:rsidR="00565836" w:rsidRPr="00565836" w:rsidRDefault="009F5765" w:rsidP="00565836">
      <w:p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sz w:val="24"/>
          <w:szCs w:val="24"/>
        </w:rPr>
        <w:t xml:space="preserve">The </w:t>
      </w:r>
      <w:r w:rsidR="00565836" w:rsidRPr="00C61DFA">
        <w:rPr>
          <w:rFonts w:ascii="Times New Roman" w:eastAsia="Times New Roman" w:hAnsi="Times New Roman" w:cs="Times New Roman"/>
          <w:sz w:val="24"/>
          <w:szCs w:val="24"/>
        </w:rPr>
        <w:t xml:space="preserve">Andrew College </w:t>
      </w:r>
      <w:r w:rsidRPr="00C61DFA">
        <w:rPr>
          <w:rFonts w:ascii="Times New Roman" w:eastAsia="Times New Roman" w:hAnsi="Times New Roman" w:cs="Times New Roman"/>
          <w:sz w:val="24"/>
          <w:szCs w:val="24"/>
        </w:rPr>
        <w:t xml:space="preserve">sports medicine department </w:t>
      </w:r>
      <w:r w:rsidR="00565836" w:rsidRPr="00C61DFA">
        <w:rPr>
          <w:rFonts w:ascii="Times New Roman" w:eastAsia="Times New Roman" w:hAnsi="Times New Roman" w:cs="Times New Roman"/>
          <w:sz w:val="24"/>
          <w:szCs w:val="24"/>
        </w:rPr>
        <w:t xml:space="preserve">uses the </w:t>
      </w:r>
      <w:r w:rsidR="00565836" w:rsidRPr="00C61DFA">
        <w:rPr>
          <w:rFonts w:ascii="Times New Roman" w:eastAsia="Times New Roman" w:hAnsi="Times New Roman" w:cs="Times New Roman"/>
          <w:b/>
          <w:bCs/>
          <w:sz w:val="24"/>
          <w:szCs w:val="24"/>
        </w:rPr>
        <w:t>Impact Concussion Baseline Assessment</w:t>
      </w:r>
      <w:r w:rsidR="00565836" w:rsidRPr="00C61DFA">
        <w:rPr>
          <w:rFonts w:ascii="Times New Roman" w:eastAsia="Times New Roman" w:hAnsi="Times New Roman" w:cs="Times New Roman"/>
          <w:sz w:val="24"/>
          <w:szCs w:val="24"/>
        </w:rPr>
        <w:t xml:space="preserve"> to evaluate our student-athletes normal cognitive function before they are allowed to participate in practice or games</w:t>
      </w:r>
      <w:r w:rsidR="00565836" w:rsidRPr="00565836">
        <w:rPr>
          <w:rFonts w:ascii="Times New Roman" w:eastAsia="Times New Roman" w:hAnsi="Times New Roman" w:cs="Times New Roman"/>
          <w:sz w:val="24"/>
          <w:szCs w:val="24"/>
        </w:rPr>
        <w:t xml:space="preserve">. This baseline test is part of the </w:t>
      </w:r>
      <w:proofErr w:type="spellStart"/>
      <w:r w:rsidR="00565836" w:rsidRPr="00C61DFA">
        <w:rPr>
          <w:rFonts w:ascii="Times New Roman" w:eastAsia="Times New Roman" w:hAnsi="Times New Roman" w:cs="Times New Roman"/>
          <w:b/>
          <w:bCs/>
          <w:sz w:val="24"/>
          <w:szCs w:val="24"/>
        </w:rPr>
        <w:t>ImPACT</w:t>
      </w:r>
      <w:proofErr w:type="spellEnd"/>
      <w:r w:rsidR="00565836" w:rsidRPr="00C61DFA">
        <w:rPr>
          <w:rFonts w:ascii="Times New Roman" w:eastAsia="Times New Roman" w:hAnsi="Times New Roman" w:cs="Times New Roman"/>
          <w:b/>
          <w:bCs/>
          <w:sz w:val="24"/>
          <w:szCs w:val="24"/>
        </w:rPr>
        <w:t xml:space="preserve"> (Immediate Post-Concussion Assessment and Cognitive Testing)</w:t>
      </w:r>
      <w:r w:rsidR="00565836" w:rsidRPr="00565836">
        <w:rPr>
          <w:rFonts w:ascii="Times New Roman" w:eastAsia="Times New Roman" w:hAnsi="Times New Roman" w:cs="Times New Roman"/>
          <w:sz w:val="24"/>
          <w:szCs w:val="24"/>
        </w:rPr>
        <w:t xml:space="preserve"> system, a computerized tool commonly used in sports, schools, and other settings to assess the cognitive functioning of athletes and individuals who may be at risk of concussions.</w:t>
      </w:r>
    </w:p>
    <w:p w:rsidR="00565836" w:rsidRPr="00565836" w:rsidRDefault="00565836" w:rsidP="00565836">
      <w:pPr>
        <w:spacing w:before="100" w:beforeAutospacing="1" w:after="100" w:afterAutospacing="1" w:line="240" w:lineRule="auto"/>
        <w:rPr>
          <w:rFonts w:ascii="Times New Roman" w:eastAsia="Times New Roman" w:hAnsi="Times New Roman" w:cs="Times New Roman"/>
          <w:sz w:val="24"/>
          <w:szCs w:val="24"/>
        </w:rPr>
      </w:pPr>
      <w:r w:rsidRPr="00565836">
        <w:rPr>
          <w:rFonts w:ascii="Times New Roman" w:eastAsia="Times New Roman" w:hAnsi="Times New Roman" w:cs="Times New Roman"/>
          <w:sz w:val="24"/>
          <w:szCs w:val="24"/>
        </w:rPr>
        <w:t>The baseline assessment typically includes a series of tasks and exercises designed to evaluate areas such as:</w:t>
      </w:r>
    </w:p>
    <w:p w:rsidR="00565836" w:rsidRPr="00565836" w:rsidRDefault="00565836" w:rsidP="0056583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Memory</w:t>
      </w:r>
      <w:r w:rsidRPr="00565836">
        <w:rPr>
          <w:rFonts w:ascii="Times New Roman" w:eastAsia="Times New Roman" w:hAnsi="Times New Roman" w:cs="Times New Roman"/>
          <w:sz w:val="24"/>
          <w:szCs w:val="24"/>
        </w:rPr>
        <w:t>: Short-term and working memory performance.</w:t>
      </w:r>
    </w:p>
    <w:p w:rsidR="00565836" w:rsidRPr="00565836" w:rsidRDefault="00565836" w:rsidP="0056583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Attention and Concentration</w:t>
      </w:r>
      <w:r w:rsidRPr="00565836">
        <w:rPr>
          <w:rFonts w:ascii="Times New Roman" w:eastAsia="Times New Roman" w:hAnsi="Times New Roman" w:cs="Times New Roman"/>
          <w:sz w:val="24"/>
          <w:szCs w:val="24"/>
        </w:rPr>
        <w:t>: Ability to maintain focus and attention.</w:t>
      </w:r>
    </w:p>
    <w:p w:rsidR="00565836" w:rsidRPr="00565836" w:rsidRDefault="00565836" w:rsidP="0056583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Reaction Time</w:t>
      </w:r>
      <w:r w:rsidRPr="00565836">
        <w:rPr>
          <w:rFonts w:ascii="Times New Roman" w:eastAsia="Times New Roman" w:hAnsi="Times New Roman" w:cs="Times New Roman"/>
          <w:sz w:val="24"/>
          <w:szCs w:val="24"/>
        </w:rPr>
        <w:t>: Speed of processing information and responding.</w:t>
      </w:r>
    </w:p>
    <w:p w:rsidR="00565836" w:rsidRPr="00565836" w:rsidRDefault="00565836" w:rsidP="0056583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Processing Speed</w:t>
      </w:r>
      <w:r w:rsidRPr="00565836">
        <w:rPr>
          <w:rFonts w:ascii="Times New Roman" w:eastAsia="Times New Roman" w:hAnsi="Times New Roman" w:cs="Times New Roman"/>
          <w:sz w:val="24"/>
          <w:szCs w:val="24"/>
        </w:rPr>
        <w:t>: How quickly information is understood and acted upon.</w:t>
      </w:r>
    </w:p>
    <w:p w:rsidR="00565836" w:rsidRPr="00565836" w:rsidRDefault="00565836" w:rsidP="0056583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Cognitive Flexibility</w:t>
      </w:r>
      <w:r w:rsidRPr="00565836">
        <w:rPr>
          <w:rFonts w:ascii="Times New Roman" w:eastAsia="Times New Roman" w:hAnsi="Times New Roman" w:cs="Times New Roman"/>
          <w:sz w:val="24"/>
          <w:szCs w:val="24"/>
        </w:rPr>
        <w:t>: Ability to adapt to changes in the environment or task requirements.</w:t>
      </w:r>
    </w:p>
    <w:p w:rsidR="00565836" w:rsidRPr="00565836" w:rsidRDefault="00565836" w:rsidP="00565836">
      <w:pPr>
        <w:spacing w:before="100" w:beforeAutospacing="1" w:after="100" w:afterAutospacing="1" w:line="240" w:lineRule="auto"/>
        <w:rPr>
          <w:rFonts w:ascii="Times New Roman" w:eastAsia="Times New Roman" w:hAnsi="Times New Roman" w:cs="Times New Roman"/>
          <w:sz w:val="24"/>
          <w:szCs w:val="24"/>
        </w:rPr>
      </w:pPr>
      <w:r w:rsidRPr="00565836">
        <w:rPr>
          <w:rFonts w:ascii="Times New Roman" w:eastAsia="Times New Roman" w:hAnsi="Times New Roman" w:cs="Times New Roman"/>
          <w:sz w:val="24"/>
          <w:szCs w:val="24"/>
        </w:rPr>
        <w:t>The baseline te</w:t>
      </w:r>
      <w:r w:rsidR="009F5765" w:rsidRPr="00C61DFA">
        <w:rPr>
          <w:rFonts w:ascii="Times New Roman" w:eastAsia="Times New Roman" w:hAnsi="Times New Roman" w:cs="Times New Roman"/>
          <w:sz w:val="24"/>
          <w:szCs w:val="24"/>
        </w:rPr>
        <w:t>st is</w:t>
      </w:r>
      <w:r w:rsidRPr="00565836">
        <w:rPr>
          <w:rFonts w:ascii="Times New Roman" w:eastAsia="Times New Roman" w:hAnsi="Times New Roman" w:cs="Times New Roman"/>
          <w:sz w:val="24"/>
          <w:szCs w:val="24"/>
        </w:rPr>
        <w:t xml:space="preserve"> administered when the individual is in their normal, healthy state, so it serves as a point of comparison in the event of a concussion. If a concussion is suspected later, the individual can take the </w:t>
      </w:r>
      <w:proofErr w:type="spellStart"/>
      <w:r w:rsidRPr="00565836">
        <w:rPr>
          <w:rFonts w:ascii="Times New Roman" w:eastAsia="Times New Roman" w:hAnsi="Times New Roman" w:cs="Times New Roman"/>
          <w:sz w:val="24"/>
          <w:szCs w:val="24"/>
        </w:rPr>
        <w:t>ImPACT</w:t>
      </w:r>
      <w:proofErr w:type="spellEnd"/>
      <w:r w:rsidRPr="00565836">
        <w:rPr>
          <w:rFonts w:ascii="Times New Roman" w:eastAsia="Times New Roman" w:hAnsi="Times New Roman" w:cs="Times New Roman"/>
          <w:sz w:val="24"/>
          <w:szCs w:val="24"/>
        </w:rPr>
        <w:t xml:space="preserve"> test again to assess cognitive impairments that may have resulted from the concussion. The results help</w:t>
      </w:r>
      <w:r w:rsidR="009F5765" w:rsidRPr="00C61DFA">
        <w:rPr>
          <w:rFonts w:ascii="Times New Roman" w:eastAsia="Times New Roman" w:hAnsi="Times New Roman" w:cs="Times New Roman"/>
          <w:sz w:val="24"/>
          <w:szCs w:val="24"/>
        </w:rPr>
        <w:t xml:space="preserve"> our healthcare providers </w:t>
      </w:r>
      <w:r w:rsidRPr="00565836">
        <w:rPr>
          <w:rFonts w:ascii="Times New Roman" w:eastAsia="Times New Roman" w:hAnsi="Times New Roman" w:cs="Times New Roman"/>
          <w:sz w:val="24"/>
          <w:szCs w:val="24"/>
        </w:rPr>
        <w:t>make informed decisions about return-to-play protocols and other recovery strategies.</w:t>
      </w:r>
    </w:p>
    <w:p w:rsidR="00565836" w:rsidRPr="00C61DFA" w:rsidRDefault="00565836" w:rsidP="00565836">
      <w:pPr>
        <w:spacing w:before="100" w:beforeAutospacing="1" w:after="100" w:afterAutospacing="1" w:line="240" w:lineRule="auto"/>
        <w:rPr>
          <w:rFonts w:ascii="Times New Roman" w:eastAsia="Times New Roman" w:hAnsi="Times New Roman" w:cs="Times New Roman"/>
          <w:sz w:val="24"/>
          <w:szCs w:val="24"/>
        </w:rPr>
      </w:pPr>
      <w:r w:rsidRPr="00565836">
        <w:rPr>
          <w:rFonts w:ascii="Times New Roman" w:eastAsia="Times New Roman" w:hAnsi="Times New Roman" w:cs="Times New Roman"/>
          <w:sz w:val="24"/>
          <w:szCs w:val="24"/>
        </w:rPr>
        <w:t xml:space="preserve">The </w:t>
      </w:r>
      <w:proofErr w:type="spellStart"/>
      <w:r w:rsidRPr="00C61DFA">
        <w:rPr>
          <w:rFonts w:ascii="Times New Roman" w:eastAsia="Times New Roman" w:hAnsi="Times New Roman" w:cs="Times New Roman"/>
          <w:b/>
          <w:bCs/>
          <w:sz w:val="24"/>
          <w:szCs w:val="24"/>
        </w:rPr>
        <w:t>ImPACT</w:t>
      </w:r>
      <w:proofErr w:type="spellEnd"/>
      <w:r w:rsidRPr="00C61DFA">
        <w:rPr>
          <w:rFonts w:ascii="Times New Roman" w:eastAsia="Times New Roman" w:hAnsi="Times New Roman" w:cs="Times New Roman"/>
          <w:b/>
          <w:bCs/>
          <w:sz w:val="24"/>
          <w:szCs w:val="24"/>
        </w:rPr>
        <w:t xml:space="preserve"> test</w:t>
      </w:r>
      <w:r w:rsidRPr="00565836">
        <w:rPr>
          <w:rFonts w:ascii="Times New Roman" w:eastAsia="Times New Roman" w:hAnsi="Times New Roman" w:cs="Times New Roman"/>
          <w:sz w:val="24"/>
          <w:szCs w:val="24"/>
        </w:rPr>
        <w:t xml:space="preserve"> is widely used because it provides objective, quantifiable data to assist in concussion management, improving the overall safety of</w:t>
      </w:r>
      <w:r w:rsidR="009F5765" w:rsidRPr="00C61DFA">
        <w:rPr>
          <w:rFonts w:ascii="Times New Roman" w:eastAsia="Times New Roman" w:hAnsi="Times New Roman" w:cs="Times New Roman"/>
          <w:sz w:val="24"/>
          <w:szCs w:val="24"/>
        </w:rPr>
        <w:t xml:space="preserve"> our student-athletes.</w:t>
      </w:r>
    </w:p>
    <w:p w:rsidR="00565836" w:rsidRPr="00C61DFA" w:rsidRDefault="00565836" w:rsidP="00565836">
      <w:pPr>
        <w:spacing w:before="100" w:beforeAutospacing="1" w:after="100" w:afterAutospacing="1" w:line="240" w:lineRule="auto"/>
        <w:rPr>
          <w:rFonts w:ascii="Times New Roman" w:eastAsia="Times New Roman" w:hAnsi="Times New Roman" w:cs="Times New Roman"/>
          <w:sz w:val="24"/>
          <w:szCs w:val="24"/>
        </w:rPr>
      </w:pPr>
    </w:p>
    <w:p w:rsidR="00565836" w:rsidRPr="00565836" w:rsidRDefault="0066164C" w:rsidP="00565836">
      <w:p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sz w:val="24"/>
          <w:szCs w:val="24"/>
        </w:rPr>
        <w:t>At Andrew College</w:t>
      </w:r>
      <w:r w:rsidR="00565836" w:rsidRPr="00565836">
        <w:rPr>
          <w:rFonts w:ascii="Times New Roman" w:eastAsia="Times New Roman" w:hAnsi="Times New Roman" w:cs="Times New Roman"/>
          <w:sz w:val="24"/>
          <w:szCs w:val="24"/>
        </w:rPr>
        <w:t>, the reporting responsibilities for concussions are critical to ensuring the health and safety of</w:t>
      </w:r>
      <w:r w:rsidRPr="00C61DFA">
        <w:rPr>
          <w:rFonts w:ascii="Times New Roman" w:eastAsia="Times New Roman" w:hAnsi="Times New Roman" w:cs="Times New Roman"/>
          <w:sz w:val="24"/>
          <w:szCs w:val="24"/>
        </w:rPr>
        <w:t xml:space="preserve"> our student-</w:t>
      </w:r>
      <w:r w:rsidR="00565836" w:rsidRPr="00565836">
        <w:rPr>
          <w:rFonts w:ascii="Times New Roman" w:eastAsia="Times New Roman" w:hAnsi="Times New Roman" w:cs="Times New Roman"/>
          <w:sz w:val="24"/>
          <w:szCs w:val="24"/>
        </w:rPr>
        <w:t>athletes. Here's a breakdown of the key reporting re</w:t>
      </w:r>
      <w:r w:rsidRPr="00C61DFA">
        <w:rPr>
          <w:rFonts w:ascii="Times New Roman" w:eastAsia="Times New Roman" w:hAnsi="Times New Roman" w:cs="Times New Roman"/>
          <w:sz w:val="24"/>
          <w:szCs w:val="24"/>
        </w:rPr>
        <w:t>sponsibilities at our Institution</w:t>
      </w:r>
      <w:r w:rsidR="00565836" w:rsidRPr="00565836">
        <w:rPr>
          <w:rFonts w:ascii="Times New Roman" w:eastAsia="Times New Roman" w:hAnsi="Times New Roman" w:cs="Times New Roman"/>
          <w:sz w:val="24"/>
          <w:szCs w:val="24"/>
        </w:rPr>
        <w:t>:</w:t>
      </w:r>
    </w:p>
    <w:p w:rsidR="00565836" w:rsidRPr="00565836" w:rsidRDefault="00565836" w:rsidP="00565836">
      <w:pPr>
        <w:spacing w:before="100" w:beforeAutospacing="1" w:after="100" w:afterAutospacing="1" w:line="240" w:lineRule="auto"/>
        <w:outlineLvl w:val="2"/>
        <w:rPr>
          <w:rFonts w:ascii="Times New Roman" w:eastAsia="Times New Roman" w:hAnsi="Times New Roman" w:cs="Times New Roman"/>
          <w:b/>
          <w:bCs/>
          <w:sz w:val="24"/>
          <w:szCs w:val="24"/>
        </w:rPr>
      </w:pPr>
      <w:r w:rsidRPr="00565836">
        <w:rPr>
          <w:rFonts w:ascii="Times New Roman" w:eastAsia="Times New Roman" w:hAnsi="Times New Roman" w:cs="Times New Roman"/>
          <w:b/>
          <w:bCs/>
          <w:sz w:val="24"/>
          <w:szCs w:val="24"/>
        </w:rPr>
        <w:t xml:space="preserve">1. </w:t>
      </w:r>
      <w:r w:rsidRPr="00C61DFA">
        <w:rPr>
          <w:rFonts w:ascii="Times New Roman" w:eastAsia="Times New Roman" w:hAnsi="Times New Roman" w:cs="Times New Roman"/>
          <w:b/>
          <w:bCs/>
          <w:sz w:val="24"/>
          <w:szCs w:val="24"/>
        </w:rPr>
        <w:t>Athletes' Responsibility</w:t>
      </w:r>
    </w:p>
    <w:p w:rsidR="009F5765" w:rsidRPr="00C61DFA" w:rsidRDefault="00565836" w:rsidP="001335AF">
      <w:pPr>
        <w:numPr>
          <w:ilvl w:val="0"/>
          <w:numId w:val="2"/>
        </w:num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Self-reporting</w:t>
      </w:r>
      <w:r w:rsidRPr="00565836">
        <w:rPr>
          <w:rFonts w:ascii="Times New Roman" w:eastAsia="Times New Roman" w:hAnsi="Times New Roman" w:cs="Times New Roman"/>
          <w:sz w:val="24"/>
          <w:szCs w:val="24"/>
        </w:rPr>
        <w:t>: A</w:t>
      </w:r>
      <w:r w:rsidR="0066164C" w:rsidRPr="00C61DFA">
        <w:rPr>
          <w:rFonts w:ascii="Times New Roman" w:eastAsia="Times New Roman" w:hAnsi="Times New Roman" w:cs="Times New Roman"/>
          <w:sz w:val="24"/>
          <w:szCs w:val="24"/>
        </w:rPr>
        <w:t xml:space="preserve">thletes are </w:t>
      </w:r>
      <w:r w:rsidRPr="00565836">
        <w:rPr>
          <w:rFonts w:ascii="Times New Roman" w:eastAsia="Times New Roman" w:hAnsi="Times New Roman" w:cs="Times New Roman"/>
          <w:sz w:val="24"/>
          <w:szCs w:val="24"/>
        </w:rPr>
        <w:t>required to immediately report any symptoms</w:t>
      </w:r>
      <w:r w:rsidR="0066164C" w:rsidRPr="00C61DFA">
        <w:rPr>
          <w:rFonts w:ascii="Times New Roman" w:eastAsia="Times New Roman" w:hAnsi="Times New Roman" w:cs="Times New Roman"/>
          <w:sz w:val="24"/>
          <w:szCs w:val="24"/>
        </w:rPr>
        <w:t xml:space="preserve"> of a concussion or head injury to their coach and our sports medicine department if they suspect a concussion.</w:t>
      </w:r>
      <w:r w:rsidRPr="00565836">
        <w:rPr>
          <w:rFonts w:ascii="Times New Roman" w:eastAsia="Times New Roman" w:hAnsi="Times New Roman" w:cs="Times New Roman"/>
          <w:sz w:val="24"/>
          <w:szCs w:val="24"/>
        </w:rPr>
        <w:t xml:space="preserve"> This includes reporting even mild symptoms, such as </w:t>
      </w:r>
      <w:r w:rsidR="0066164C" w:rsidRPr="00C61DFA">
        <w:rPr>
          <w:rFonts w:ascii="Times New Roman" w:eastAsia="Times New Roman" w:hAnsi="Times New Roman" w:cs="Times New Roman"/>
          <w:sz w:val="24"/>
          <w:szCs w:val="24"/>
        </w:rPr>
        <w:t xml:space="preserve">headaches, dizziness, or nausea. </w:t>
      </w:r>
      <w:r w:rsidRPr="00565836">
        <w:rPr>
          <w:rFonts w:ascii="Times New Roman" w:eastAsia="Times New Roman" w:hAnsi="Times New Roman" w:cs="Times New Roman"/>
          <w:sz w:val="24"/>
          <w:szCs w:val="24"/>
        </w:rPr>
        <w:t xml:space="preserve"> </w:t>
      </w:r>
    </w:p>
    <w:p w:rsidR="00C61DFA" w:rsidRDefault="00C61DFA" w:rsidP="009F5765">
      <w:pPr>
        <w:spacing w:before="100" w:beforeAutospacing="1" w:after="100" w:afterAutospacing="1" w:line="240" w:lineRule="auto"/>
        <w:outlineLvl w:val="2"/>
        <w:rPr>
          <w:rFonts w:ascii="Times New Roman" w:eastAsia="Times New Roman" w:hAnsi="Times New Roman" w:cs="Times New Roman"/>
          <w:b/>
          <w:bCs/>
          <w:sz w:val="24"/>
          <w:szCs w:val="24"/>
        </w:rPr>
      </w:pPr>
    </w:p>
    <w:p w:rsidR="00C61DFA" w:rsidRDefault="00C61DFA" w:rsidP="009F5765">
      <w:pPr>
        <w:spacing w:before="100" w:beforeAutospacing="1" w:after="100" w:afterAutospacing="1" w:line="240" w:lineRule="auto"/>
        <w:outlineLvl w:val="2"/>
        <w:rPr>
          <w:rFonts w:ascii="Times New Roman" w:eastAsia="Times New Roman" w:hAnsi="Times New Roman" w:cs="Times New Roman"/>
          <w:b/>
          <w:bCs/>
          <w:sz w:val="24"/>
          <w:szCs w:val="24"/>
        </w:rPr>
      </w:pPr>
    </w:p>
    <w:p w:rsidR="00565836" w:rsidRPr="00565836" w:rsidRDefault="009F5765" w:rsidP="009F5765">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lastRenderedPageBreak/>
        <w:t xml:space="preserve">2. </w:t>
      </w:r>
      <w:r w:rsidR="00565836" w:rsidRPr="00C61DFA">
        <w:rPr>
          <w:rFonts w:ascii="Times New Roman" w:eastAsia="Times New Roman" w:hAnsi="Times New Roman" w:cs="Times New Roman"/>
          <w:b/>
          <w:bCs/>
          <w:sz w:val="24"/>
          <w:szCs w:val="24"/>
        </w:rPr>
        <w:t>Coaches' Responsibility</w:t>
      </w:r>
    </w:p>
    <w:p w:rsidR="009F5765" w:rsidRPr="00C61DFA" w:rsidRDefault="00565836" w:rsidP="00C062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Immediate Action</w:t>
      </w:r>
      <w:r w:rsidRPr="00565836">
        <w:rPr>
          <w:rFonts w:ascii="Times New Roman" w:eastAsia="Times New Roman" w:hAnsi="Times New Roman" w:cs="Times New Roman"/>
          <w:sz w:val="24"/>
          <w:szCs w:val="24"/>
        </w:rPr>
        <w:t xml:space="preserve">: If a coach suspects an athlete has sustained a concussion, they are responsible for removing the athlete from play. </w:t>
      </w:r>
    </w:p>
    <w:p w:rsidR="00565836" w:rsidRPr="00565836" w:rsidRDefault="00565836" w:rsidP="00C062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Ensure Proper Evaluation</w:t>
      </w:r>
      <w:r w:rsidRPr="00565836">
        <w:rPr>
          <w:rFonts w:ascii="Times New Roman" w:eastAsia="Times New Roman" w:hAnsi="Times New Roman" w:cs="Times New Roman"/>
          <w:sz w:val="24"/>
          <w:szCs w:val="24"/>
        </w:rPr>
        <w:t>: After removing an athlete from play, coaches must ensure</w:t>
      </w:r>
      <w:r w:rsidR="009F5765" w:rsidRPr="00C61DFA">
        <w:rPr>
          <w:rFonts w:ascii="Times New Roman" w:eastAsia="Times New Roman" w:hAnsi="Times New Roman" w:cs="Times New Roman"/>
          <w:sz w:val="24"/>
          <w:szCs w:val="24"/>
        </w:rPr>
        <w:t xml:space="preserve"> the athlete is immediately evaluated by</w:t>
      </w:r>
      <w:r w:rsidRPr="00565836">
        <w:rPr>
          <w:rFonts w:ascii="Times New Roman" w:eastAsia="Times New Roman" w:hAnsi="Times New Roman" w:cs="Times New Roman"/>
          <w:sz w:val="24"/>
          <w:szCs w:val="24"/>
        </w:rPr>
        <w:t xml:space="preserve"> </w:t>
      </w:r>
      <w:r w:rsidR="009F5765" w:rsidRPr="00C61DFA">
        <w:rPr>
          <w:rFonts w:ascii="Times New Roman" w:eastAsia="Times New Roman" w:hAnsi="Times New Roman" w:cs="Times New Roman"/>
          <w:sz w:val="24"/>
          <w:szCs w:val="24"/>
        </w:rPr>
        <w:t>our sports medicine staff, who will determine if the athlete should be placed in the concussion protocol.</w:t>
      </w:r>
    </w:p>
    <w:p w:rsidR="00565836" w:rsidRPr="00565836" w:rsidRDefault="00565836" w:rsidP="0056583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Follow Return-to-Play Protocols</w:t>
      </w:r>
      <w:r w:rsidRPr="00565836">
        <w:rPr>
          <w:rFonts w:ascii="Times New Roman" w:eastAsia="Times New Roman" w:hAnsi="Times New Roman" w:cs="Times New Roman"/>
          <w:sz w:val="24"/>
          <w:szCs w:val="24"/>
        </w:rPr>
        <w:t>: Coaches must adhere to the re</w:t>
      </w:r>
      <w:r w:rsidR="009F5765" w:rsidRPr="00C61DFA">
        <w:rPr>
          <w:rFonts w:ascii="Times New Roman" w:eastAsia="Times New Roman" w:hAnsi="Times New Roman" w:cs="Times New Roman"/>
          <w:sz w:val="24"/>
          <w:szCs w:val="24"/>
        </w:rPr>
        <w:t>turn-to-play guidelines set by our concussion policy</w:t>
      </w:r>
      <w:r w:rsidRPr="00565836">
        <w:rPr>
          <w:rFonts w:ascii="Times New Roman" w:eastAsia="Times New Roman" w:hAnsi="Times New Roman" w:cs="Times New Roman"/>
          <w:sz w:val="24"/>
          <w:szCs w:val="24"/>
        </w:rPr>
        <w:t>, ensuring that the athlete is fully recovered before returning to play.</w:t>
      </w:r>
    </w:p>
    <w:p w:rsidR="00565836" w:rsidRPr="00565836" w:rsidRDefault="00565836" w:rsidP="00565836">
      <w:pPr>
        <w:spacing w:before="100" w:beforeAutospacing="1" w:after="100" w:afterAutospacing="1" w:line="240" w:lineRule="auto"/>
        <w:outlineLvl w:val="2"/>
        <w:rPr>
          <w:rFonts w:ascii="Times New Roman" w:eastAsia="Times New Roman" w:hAnsi="Times New Roman" w:cs="Times New Roman"/>
          <w:b/>
          <w:bCs/>
          <w:sz w:val="24"/>
          <w:szCs w:val="24"/>
        </w:rPr>
      </w:pPr>
      <w:r w:rsidRPr="00565836">
        <w:rPr>
          <w:rFonts w:ascii="Times New Roman" w:eastAsia="Times New Roman" w:hAnsi="Times New Roman" w:cs="Times New Roman"/>
          <w:b/>
          <w:bCs/>
          <w:sz w:val="24"/>
          <w:szCs w:val="24"/>
        </w:rPr>
        <w:t xml:space="preserve">3. </w:t>
      </w:r>
      <w:r w:rsidR="009F5765" w:rsidRPr="00C61DFA">
        <w:rPr>
          <w:rFonts w:ascii="Times New Roman" w:eastAsia="Times New Roman" w:hAnsi="Times New Roman" w:cs="Times New Roman"/>
          <w:b/>
          <w:bCs/>
          <w:sz w:val="24"/>
          <w:szCs w:val="24"/>
        </w:rPr>
        <w:t xml:space="preserve">Sports Medicine </w:t>
      </w:r>
      <w:r w:rsidRPr="00C61DFA">
        <w:rPr>
          <w:rFonts w:ascii="Times New Roman" w:eastAsia="Times New Roman" w:hAnsi="Times New Roman" w:cs="Times New Roman"/>
          <w:b/>
          <w:bCs/>
          <w:sz w:val="24"/>
          <w:szCs w:val="24"/>
        </w:rPr>
        <w:t>Staff's Responsibility</w:t>
      </w:r>
    </w:p>
    <w:p w:rsidR="00565836" w:rsidRPr="00565836" w:rsidRDefault="00565836" w:rsidP="0056583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Evaluation</w:t>
      </w:r>
      <w:r w:rsidR="009F5765" w:rsidRPr="00C61DFA">
        <w:rPr>
          <w:rFonts w:ascii="Times New Roman" w:eastAsia="Times New Roman" w:hAnsi="Times New Roman" w:cs="Times New Roman"/>
          <w:sz w:val="24"/>
          <w:szCs w:val="24"/>
        </w:rPr>
        <w:t>: Our sports medicine staff</w:t>
      </w:r>
      <w:r w:rsidRPr="00565836">
        <w:rPr>
          <w:rFonts w:ascii="Times New Roman" w:eastAsia="Times New Roman" w:hAnsi="Times New Roman" w:cs="Times New Roman"/>
          <w:sz w:val="24"/>
          <w:szCs w:val="24"/>
        </w:rPr>
        <w:t xml:space="preserve"> must conduct an initial evaluation if a concussion is suspected. This evaluation typically involves checking the athlete's symptoms, cognitive function, and balance.</w:t>
      </w:r>
    </w:p>
    <w:p w:rsidR="00565836" w:rsidRPr="00565836" w:rsidRDefault="00565836" w:rsidP="0056583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Referral to a Healthcare Professional</w:t>
      </w:r>
      <w:r w:rsidRPr="00565836">
        <w:rPr>
          <w:rFonts w:ascii="Times New Roman" w:eastAsia="Times New Roman" w:hAnsi="Times New Roman" w:cs="Times New Roman"/>
          <w:sz w:val="24"/>
          <w:szCs w:val="24"/>
        </w:rPr>
        <w:t>: If neces</w:t>
      </w:r>
      <w:r w:rsidR="00840FA6" w:rsidRPr="00C61DFA">
        <w:rPr>
          <w:rFonts w:ascii="Times New Roman" w:eastAsia="Times New Roman" w:hAnsi="Times New Roman" w:cs="Times New Roman"/>
          <w:sz w:val="24"/>
          <w:szCs w:val="24"/>
        </w:rPr>
        <w:t>sary, our staff will</w:t>
      </w:r>
      <w:r w:rsidRPr="00565836">
        <w:rPr>
          <w:rFonts w:ascii="Times New Roman" w:eastAsia="Times New Roman" w:hAnsi="Times New Roman" w:cs="Times New Roman"/>
          <w:sz w:val="24"/>
          <w:szCs w:val="24"/>
        </w:rPr>
        <w:t xml:space="preserve"> refer the athlete to a physician or specialist for a more thorough evaluation.</w:t>
      </w:r>
    </w:p>
    <w:p w:rsidR="00565836" w:rsidRPr="00565836" w:rsidRDefault="00565836" w:rsidP="0056583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Monitoring</w:t>
      </w:r>
      <w:r w:rsidR="00840FA6" w:rsidRPr="00C61DFA">
        <w:rPr>
          <w:rFonts w:ascii="Times New Roman" w:eastAsia="Times New Roman" w:hAnsi="Times New Roman" w:cs="Times New Roman"/>
          <w:sz w:val="24"/>
          <w:szCs w:val="24"/>
        </w:rPr>
        <w:t>: The</w:t>
      </w:r>
      <w:r w:rsidRPr="00565836">
        <w:rPr>
          <w:rFonts w:ascii="Times New Roman" w:eastAsia="Times New Roman" w:hAnsi="Times New Roman" w:cs="Times New Roman"/>
          <w:sz w:val="24"/>
          <w:szCs w:val="24"/>
        </w:rPr>
        <w:t xml:space="preserve"> athlete's progress</w:t>
      </w:r>
      <w:r w:rsidR="00840FA6" w:rsidRPr="00C61DFA">
        <w:rPr>
          <w:rFonts w:ascii="Times New Roman" w:eastAsia="Times New Roman" w:hAnsi="Times New Roman" w:cs="Times New Roman"/>
          <w:sz w:val="24"/>
          <w:szCs w:val="24"/>
        </w:rPr>
        <w:t xml:space="preserve"> will be monitored daily to </w:t>
      </w:r>
      <w:r w:rsidRPr="00565836">
        <w:rPr>
          <w:rFonts w:ascii="Times New Roman" w:eastAsia="Times New Roman" w:hAnsi="Times New Roman" w:cs="Times New Roman"/>
          <w:sz w:val="24"/>
          <w:szCs w:val="24"/>
        </w:rPr>
        <w:t>ensure that proper rest and recovery protocols are followed.</w:t>
      </w:r>
    </w:p>
    <w:p w:rsidR="00565836" w:rsidRPr="00565836" w:rsidRDefault="00565836" w:rsidP="0056583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Documentation</w:t>
      </w:r>
      <w:r w:rsidRPr="00565836">
        <w:rPr>
          <w:rFonts w:ascii="Times New Roman" w:eastAsia="Times New Roman" w:hAnsi="Times New Roman" w:cs="Times New Roman"/>
          <w:sz w:val="24"/>
          <w:szCs w:val="24"/>
        </w:rPr>
        <w:t>: Concussions must be documented thoroughly in medical records, including the symptoms, the results of the evaluation, and any treatment or follow-up actions.</w:t>
      </w:r>
    </w:p>
    <w:p w:rsidR="00565836" w:rsidRPr="00C61DFA" w:rsidRDefault="00565836" w:rsidP="00565836">
      <w:pPr>
        <w:spacing w:before="100" w:beforeAutospacing="1" w:after="100" w:afterAutospacing="1" w:line="240" w:lineRule="auto"/>
        <w:rPr>
          <w:rFonts w:ascii="Times New Roman" w:eastAsia="Times New Roman" w:hAnsi="Times New Roman" w:cs="Times New Roman"/>
          <w:b/>
          <w:bCs/>
          <w:sz w:val="24"/>
          <w:szCs w:val="24"/>
        </w:rPr>
      </w:pPr>
    </w:p>
    <w:p w:rsidR="00840FA6" w:rsidRPr="00840FA6" w:rsidRDefault="00840FA6" w:rsidP="00840FA6">
      <w:p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The</w:t>
      </w:r>
      <w:r w:rsidR="002D5164" w:rsidRPr="00C61DFA">
        <w:rPr>
          <w:rFonts w:ascii="Times New Roman" w:eastAsia="Times New Roman" w:hAnsi="Times New Roman" w:cs="Times New Roman"/>
          <w:sz w:val="24"/>
          <w:szCs w:val="24"/>
        </w:rPr>
        <w:t xml:space="preserve"> Andrew College Sports Medicine Department uses the</w:t>
      </w:r>
      <w:r w:rsidRPr="00840FA6">
        <w:rPr>
          <w:rFonts w:ascii="Times New Roman" w:eastAsia="Times New Roman" w:hAnsi="Times New Roman" w:cs="Times New Roman"/>
          <w:sz w:val="24"/>
          <w:szCs w:val="24"/>
        </w:rPr>
        <w:t xml:space="preserve"> </w:t>
      </w:r>
      <w:proofErr w:type="spellStart"/>
      <w:r w:rsidR="00F76C03" w:rsidRPr="00C61DFA">
        <w:rPr>
          <w:rFonts w:ascii="Times New Roman" w:eastAsia="Times New Roman" w:hAnsi="Times New Roman" w:cs="Times New Roman"/>
          <w:b/>
          <w:bCs/>
          <w:sz w:val="24"/>
          <w:szCs w:val="24"/>
        </w:rPr>
        <w:t>McCrory</w:t>
      </w:r>
      <w:proofErr w:type="spellEnd"/>
      <w:r w:rsidR="00F76C03" w:rsidRPr="00C61DFA">
        <w:rPr>
          <w:rFonts w:ascii="Times New Roman" w:eastAsia="Times New Roman" w:hAnsi="Times New Roman" w:cs="Times New Roman"/>
          <w:b/>
          <w:bCs/>
          <w:sz w:val="24"/>
          <w:szCs w:val="24"/>
        </w:rPr>
        <w:t xml:space="preserve"> 6</w:t>
      </w:r>
      <w:r w:rsidRPr="00C61DFA">
        <w:rPr>
          <w:rFonts w:ascii="Times New Roman" w:eastAsia="Times New Roman" w:hAnsi="Times New Roman" w:cs="Times New Roman"/>
          <w:b/>
          <w:bCs/>
          <w:sz w:val="24"/>
          <w:szCs w:val="24"/>
        </w:rPr>
        <w:t>-Step Return-to-Play (RTP) Protocol</w:t>
      </w:r>
      <w:r w:rsidR="002D5164" w:rsidRPr="00C61DFA">
        <w:rPr>
          <w:rFonts w:ascii="Times New Roman" w:eastAsia="Times New Roman" w:hAnsi="Times New Roman" w:cs="Times New Roman"/>
          <w:b/>
          <w:bCs/>
          <w:sz w:val="24"/>
          <w:szCs w:val="24"/>
        </w:rPr>
        <w:t xml:space="preserve"> </w:t>
      </w:r>
      <w:r w:rsidR="002D5164" w:rsidRPr="00C61DFA">
        <w:rPr>
          <w:rFonts w:ascii="Times New Roman" w:eastAsia="Times New Roman" w:hAnsi="Times New Roman" w:cs="Times New Roman"/>
          <w:bCs/>
          <w:sz w:val="24"/>
          <w:szCs w:val="24"/>
        </w:rPr>
        <w:t>for concussions.</w:t>
      </w:r>
      <w:r w:rsidRPr="00840FA6">
        <w:rPr>
          <w:rFonts w:ascii="Times New Roman" w:eastAsia="Times New Roman" w:hAnsi="Times New Roman" w:cs="Times New Roman"/>
          <w:sz w:val="24"/>
          <w:szCs w:val="24"/>
        </w:rPr>
        <w:t xml:space="preserve"> </w:t>
      </w:r>
      <w:r w:rsidR="002D5164" w:rsidRPr="00C61DFA">
        <w:rPr>
          <w:rFonts w:ascii="Times New Roman" w:eastAsia="Times New Roman" w:hAnsi="Times New Roman" w:cs="Times New Roman"/>
          <w:sz w:val="24"/>
          <w:szCs w:val="24"/>
        </w:rPr>
        <w:t xml:space="preserve">It </w:t>
      </w:r>
      <w:r w:rsidRPr="00840FA6">
        <w:rPr>
          <w:rFonts w:ascii="Times New Roman" w:eastAsia="Times New Roman" w:hAnsi="Times New Roman" w:cs="Times New Roman"/>
          <w:sz w:val="24"/>
          <w:szCs w:val="24"/>
        </w:rPr>
        <w:t>is a widely recognized framework used to guide athletes safely through their recovery process after a concussion. The protocol is based on a stepwise progression, gradually increasing the intensity of physical activity while monitoring the athlete’s symptoms.</w:t>
      </w:r>
    </w:p>
    <w:p w:rsidR="00840FA6" w:rsidRPr="00840FA6" w:rsidRDefault="002D5164" w:rsidP="00840FA6">
      <w:p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sz w:val="24"/>
          <w:szCs w:val="24"/>
        </w:rPr>
        <w:t>The following is an</w:t>
      </w:r>
      <w:r w:rsidR="00840FA6" w:rsidRPr="00840FA6">
        <w:rPr>
          <w:rFonts w:ascii="Times New Roman" w:eastAsia="Times New Roman" w:hAnsi="Times New Roman" w:cs="Times New Roman"/>
          <w:sz w:val="24"/>
          <w:szCs w:val="24"/>
        </w:rPr>
        <w:t xml:space="preserve"> overview of the </w:t>
      </w:r>
      <w:r w:rsidR="005E797D">
        <w:rPr>
          <w:rFonts w:ascii="Times New Roman" w:eastAsia="Times New Roman" w:hAnsi="Times New Roman" w:cs="Times New Roman"/>
          <w:b/>
          <w:bCs/>
          <w:sz w:val="24"/>
          <w:szCs w:val="24"/>
        </w:rPr>
        <w:t>6</w:t>
      </w:r>
      <w:r w:rsidR="00840FA6" w:rsidRPr="00C61DFA">
        <w:rPr>
          <w:rFonts w:ascii="Times New Roman" w:eastAsia="Times New Roman" w:hAnsi="Times New Roman" w:cs="Times New Roman"/>
          <w:b/>
          <w:bCs/>
          <w:sz w:val="24"/>
          <w:szCs w:val="24"/>
        </w:rPr>
        <w:t xml:space="preserve">-Step </w:t>
      </w:r>
      <w:proofErr w:type="spellStart"/>
      <w:r w:rsidR="00840FA6" w:rsidRPr="00C61DFA">
        <w:rPr>
          <w:rFonts w:ascii="Times New Roman" w:eastAsia="Times New Roman" w:hAnsi="Times New Roman" w:cs="Times New Roman"/>
          <w:b/>
          <w:bCs/>
          <w:sz w:val="24"/>
          <w:szCs w:val="24"/>
        </w:rPr>
        <w:t>McCrory</w:t>
      </w:r>
      <w:proofErr w:type="spellEnd"/>
      <w:r w:rsidR="00840FA6" w:rsidRPr="00C61DFA">
        <w:rPr>
          <w:rFonts w:ascii="Times New Roman" w:eastAsia="Times New Roman" w:hAnsi="Times New Roman" w:cs="Times New Roman"/>
          <w:b/>
          <w:bCs/>
          <w:sz w:val="24"/>
          <w:szCs w:val="24"/>
        </w:rPr>
        <w:t xml:space="preserve"> RTP protocol</w:t>
      </w:r>
      <w:r w:rsidR="00840FA6" w:rsidRPr="00840FA6">
        <w:rPr>
          <w:rFonts w:ascii="Times New Roman" w:eastAsia="Times New Roman" w:hAnsi="Times New Roman" w:cs="Times New Roman"/>
          <w:sz w:val="24"/>
          <w:szCs w:val="24"/>
        </w:rPr>
        <w:t>:</w:t>
      </w: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Step 1: No Activity (Rest)</w:t>
      </w:r>
    </w:p>
    <w:p w:rsidR="00840FA6" w:rsidRPr="00840FA6" w:rsidRDefault="00840FA6" w:rsidP="00840FA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Complete physical and cognitive rest.</w:t>
      </w:r>
    </w:p>
    <w:p w:rsidR="00840FA6" w:rsidRPr="00840FA6" w:rsidRDefault="00840FA6" w:rsidP="00840FA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Duration</w:t>
      </w:r>
      <w:r w:rsidRPr="00840FA6">
        <w:rPr>
          <w:rFonts w:ascii="Times New Roman" w:eastAsia="Times New Roman" w:hAnsi="Times New Roman" w:cs="Times New Roman"/>
          <w:sz w:val="24"/>
          <w:szCs w:val="24"/>
        </w:rPr>
        <w:t>: Typically lasts 24-48 hours or until symptoms resolve.</w:t>
      </w:r>
    </w:p>
    <w:p w:rsidR="00840FA6" w:rsidRPr="00840FA6" w:rsidRDefault="00840FA6" w:rsidP="00840FA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During this phase, the athlete must refrain from any physical activity or brain-stimulating activities, such as screen time or reading. Rest allows the brain to heal.</w:t>
      </w:r>
    </w:p>
    <w:p w:rsidR="00C61DFA" w:rsidRDefault="00C61DFA" w:rsidP="00840FA6">
      <w:pPr>
        <w:spacing w:before="100" w:beforeAutospacing="1" w:after="100" w:afterAutospacing="1" w:line="240" w:lineRule="auto"/>
        <w:outlineLvl w:val="2"/>
        <w:rPr>
          <w:rFonts w:ascii="Times New Roman" w:eastAsia="Times New Roman" w:hAnsi="Times New Roman" w:cs="Times New Roman"/>
          <w:b/>
          <w:bCs/>
          <w:sz w:val="24"/>
          <w:szCs w:val="24"/>
        </w:rPr>
      </w:pPr>
    </w:p>
    <w:p w:rsidR="00C61DFA" w:rsidRDefault="00C61DFA" w:rsidP="00840FA6">
      <w:pPr>
        <w:spacing w:before="100" w:beforeAutospacing="1" w:after="100" w:afterAutospacing="1" w:line="240" w:lineRule="auto"/>
        <w:outlineLvl w:val="2"/>
        <w:rPr>
          <w:rFonts w:ascii="Times New Roman" w:eastAsia="Times New Roman" w:hAnsi="Times New Roman" w:cs="Times New Roman"/>
          <w:b/>
          <w:bCs/>
          <w:sz w:val="24"/>
          <w:szCs w:val="24"/>
        </w:rPr>
      </w:pPr>
    </w:p>
    <w:p w:rsidR="00C61DFA" w:rsidRDefault="00C61DFA" w:rsidP="00840FA6">
      <w:pPr>
        <w:spacing w:before="100" w:beforeAutospacing="1" w:after="100" w:afterAutospacing="1" w:line="240" w:lineRule="auto"/>
        <w:outlineLvl w:val="2"/>
        <w:rPr>
          <w:rFonts w:ascii="Times New Roman" w:eastAsia="Times New Roman" w:hAnsi="Times New Roman" w:cs="Times New Roman"/>
          <w:b/>
          <w:bCs/>
          <w:sz w:val="24"/>
          <w:szCs w:val="24"/>
        </w:rPr>
      </w:pP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lastRenderedPageBreak/>
        <w:t>Step 2: Light Aerobic Exercise</w:t>
      </w:r>
    </w:p>
    <w:p w:rsidR="00840FA6" w:rsidRPr="00840FA6" w:rsidRDefault="00840FA6" w:rsidP="00840FA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Increase heart rate with low-intensity aerobic activity.</w:t>
      </w:r>
    </w:p>
    <w:p w:rsidR="00840FA6" w:rsidRPr="00840FA6" w:rsidRDefault="00840FA6" w:rsidP="00840FA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Examples</w:t>
      </w:r>
      <w:r w:rsidRPr="00840FA6">
        <w:rPr>
          <w:rFonts w:ascii="Times New Roman" w:eastAsia="Times New Roman" w:hAnsi="Times New Roman" w:cs="Times New Roman"/>
          <w:sz w:val="24"/>
          <w:szCs w:val="24"/>
        </w:rPr>
        <w:t>: Light stationary cycling or walking (no weightlifting or strenuous activity).</w:t>
      </w:r>
    </w:p>
    <w:p w:rsidR="00840FA6" w:rsidRPr="00840FA6" w:rsidRDefault="00840FA6" w:rsidP="00840FA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Duration</w:t>
      </w:r>
      <w:r w:rsidRPr="00840FA6">
        <w:rPr>
          <w:rFonts w:ascii="Times New Roman" w:eastAsia="Times New Roman" w:hAnsi="Times New Roman" w:cs="Times New Roman"/>
          <w:sz w:val="24"/>
          <w:szCs w:val="24"/>
        </w:rPr>
        <w:t>: 5-10 minutes, with gradual progression depending on tolerance.</w:t>
      </w:r>
    </w:p>
    <w:p w:rsidR="00840FA6" w:rsidRPr="00840FA6" w:rsidRDefault="00840FA6" w:rsidP="00840FA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Criteria</w:t>
      </w:r>
      <w:r w:rsidRPr="00840FA6">
        <w:rPr>
          <w:rFonts w:ascii="Times New Roman" w:eastAsia="Times New Roman" w:hAnsi="Times New Roman" w:cs="Times New Roman"/>
          <w:sz w:val="24"/>
          <w:szCs w:val="24"/>
        </w:rPr>
        <w:t>: The athlete must remain symptom-free during and after this activity.</w:t>
      </w: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Step 3: Sport-Specific Exercise</w:t>
      </w:r>
    </w:p>
    <w:p w:rsidR="00840FA6" w:rsidRPr="00840FA6" w:rsidRDefault="00840FA6" w:rsidP="00840FA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Add low-impact activities specific to the sport, such as jogging or skating.</w:t>
      </w:r>
    </w:p>
    <w:p w:rsidR="00840FA6" w:rsidRPr="00840FA6" w:rsidRDefault="00840FA6" w:rsidP="00840FA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Examples</w:t>
      </w:r>
      <w:r w:rsidRPr="00840FA6">
        <w:rPr>
          <w:rFonts w:ascii="Times New Roman" w:eastAsia="Times New Roman" w:hAnsi="Times New Roman" w:cs="Times New Roman"/>
          <w:sz w:val="24"/>
          <w:szCs w:val="24"/>
        </w:rPr>
        <w:t>: Light jogging, skating, or sport-specific drills without contact.</w:t>
      </w:r>
    </w:p>
    <w:p w:rsidR="00840FA6" w:rsidRPr="00840FA6" w:rsidRDefault="00840FA6" w:rsidP="00840FA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The athlete should focus on building endurance and getting back into sport-specific motions but without any contact or high-intensity movement.</w:t>
      </w:r>
    </w:p>
    <w:p w:rsidR="00840FA6" w:rsidRPr="00840FA6" w:rsidRDefault="00840FA6" w:rsidP="00840FA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Criteria</w:t>
      </w:r>
      <w:r w:rsidRPr="00840FA6">
        <w:rPr>
          <w:rFonts w:ascii="Times New Roman" w:eastAsia="Times New Roman" w:hAnsi="Times New Roman" w:cs="Times New Roman"/>
          <w:sz w:val="24"/>
          <w:szCs w:val="24"/>
        </w:rPr>
        <w:t>: Athlete should remain symptom-free during and after this step.</w:t>
      </w: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Step 4: Non-Contact Training Drills</w:t>
      </w:r>
    </w:p>
    <w:p w:rsidR="00840FA6" w:rsidRPr="00840FA6" w:rsidRDefault="00840FA6" w:rsidP="00840FA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Introduce more moderate-intensity drills while avoiding contact.</w:t>
      </w:r>
    </w:p>
    <w:p w:rsidR="00840FA6" w:rsidRPr="00840FA6" w:rsidRDefault="00840FA6" w:rsidP="00840FA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Examples</w:t>
      </w:r>
      <w:r w:rsidRPr="00840FA6">
        <w:rPr>
          <w:rFonts w:ascii="Times New Roman" w:eastAsia="Times New Roman" w:hAnsi="Times New Roman" w:cs="Times New Roman"/>
          <w:sz w:val="24"/>
          <w:szCs w:val="24"/>
        </w:rPr>
        <w:t>: Passing drills, running drills, and other sport-specific activities with moderate intensity.</w:t>
      </w:r>
    </w:p>
    <w:p w:rsidR="00840FA6" w:rsidRPr="00840FA6" w:rsidRDefault="00840FA6" w:rsidP="00840FA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This step may also involve strength training, but still, no physical contact is allowed.</w:t>
      </w:r>
    </w:p>
    <w:p w:rsidR="00840FA6" w:rsidRPr="00C61DFA" w:rsidRDefault="00840FA6" w:rsidP="00840FA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Criteria</w:t>
      </w:r>
      <w:r w:rsidRPr="00840FA6">
        <w:rPr>
          <w:rFonts w:ascii="Times New Roman" w:eastAsia="Times New Roman" w:hAnsi="Times New Roman" w:cs="Times New Roman"/>
          <w:sz w:val="24"/>
          <w:szCs w:val="24"/>
        </w:rPr>
        <w:t>: The athlete should remain symptom-free during and after the session.</w:t>
      </w:r>
    </w:p>
    <w:p w:rsidR="002D5164" w:rsidRPr="00840FA6" w:rsidRDefault="002D5164" w:rsidP="00840FA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Before beginning step 5, the athlete must take the Impact test again and pass</w:t>
      </w:r>
      <w:r w:rsidRPr="00C61DFA">
        <w:rPr>
          <w:rFonts w:ascii="Times New Roman" w:eastAsia="Times New Roman" w:hAnsi="Times New Roman" w:cs="Times New Roman"/>
          <w:sz w:val="24"/>
          <w:szCs w:val="24"/>
        </w:rPr>
        <w:t>.</w:t>
      </w: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Step 5: Full-Contact Practice</w:t>
      </w:r>
    </w:p>
    <w:p w:rsidR="00840FA6" w:rsidRPr="00840FA6" w:rsidRDefault="00840FA6" w:rsidP="00840FA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Return to full contact practice.</w:t>
      </w:r>
    </w:p>
    <w:p w:rsidR="00840FA6" w:rsidRPr="00840FA6" w:rsidRDefault="00840FA6" w:rsidP="00840FA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This step allows the athlete to engage in full-contact activities under the supervision of medical professionals and coaches.</w:t>
      </w:r>
    </w:p>
    <w:p w:rsidR="00840FA6" w:rsidRPr="00840FA6" w:rsidRDefault="00840FA6" w:rsidP="00840FA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The athlete should be monitored for any recurrence of symptoms during practice.</w:t>
      </w:r>
    </w:p>
    <w:p w:rsidR="00840FA6" w:rsidRPr="00840FA6" w:rsidRDefault="00840FA6" w:rsidP="00840FA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Criteria</w:t>
      </w:r>
      <w:r w:rsidRPr="00840FA6">
        <w:rPr>
          <w:rFonts w:ascii="Times New Roman" w:eastAsia="Times New Roman" w:hAnsi="Times New Roman" w:cs="Times New Roman"/>
          <w:sz w:val="24"/>
          <w:szCs w:val="24"/>
        </w:rPr>
        <w:t>: The athlete should remain symptom-free after practice.</w:t>
      </w:r>
    </w:p>
    <w:p w:rsidR="00840FA6" w:rsidRPr="00840FA6" w:rsidRDefault="00840FA6" w:rsidP="00840FA6">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Step 6: Return to Play (Game)</w:t>
      </w:r>
    </w:p>
    <w:p w:rsidR="00840FA6" w:rsidRPr="00840FA6" w:rsidRDefault="00840FA6" w:rsidP="00840FA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Goal</w:t>
      </w:r>
      <w:r w:rsidRPr="00840FA6">
        <w:rPr>
          <w:rFonts w:ascii="Times New Roman" w:eastAsia="Times New Roman" w:hAnsi="Times New Roman" w:cs="Times New Roman"/>
          <w:sz w:val="24"/>
          <w:szCs w:val="24"/>
        </w:rPr>
        <w:t>: Full return to game play.</w:t>
      </w:r>
    </w:p>
    <w:p w:rsidR="00840FA6" w:rsidRPr="00840FA6" w:rsidRDefault="00840FA6" w:rsidP="00840FA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840FA6">
        <w:rPr>
          <w:rFonts w:ascii="Times New Roman" w:eastAsia="Times New Roman" w:hAnsi="Times New Roman" w:cs="Times New Roman"/>
          <w:sz w:val="24"/>
          <w:szCs w:val="24"/>
        </w:rPr>
        <w:t>Once the athlete has successfully passed through all previous steps without symptoms reappearing, they can return to competitive play.</w:t>
      </w:r>
    </w:p>
    <w:p w:rsidR="00840FA6" w:rsidRPr="00840FA6" w:rsidRDefault="00840FA6" w:rsidP="00840FA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Criteria</w:t>
      </w:r>
      <w:r w:rsidRPr="00840FA6">
        <w:rPr>
          <w:rFonts w:ascii="Times New Roman" w:eastAsia="Times New Roman" w:hAnsi="Times New Roman" w:cs="Times New Roman"/>
          <w:sz w:val="24"/>
          <w:szCs w:val="24"/>
        </w:rPr>
        <w:t>: The athlete is symptom-free during all stages of the protocol and has received clear</w:t>
      </w:r>
      <w:r w:rsidR="002D5164" w:rsidRPr="00C61DFA">
        <w:rPr>
          <w:rFonts w:ascii="Times New Roman" w:eastAsia="Times New Roman" w:hAnsi="Times New Roman" w:cs="Times New Roman"/>
          <w:sz w:val="24"/>
          <w:szCs w:val="24"/>
        </w:rPr>
        <w:t>ance from our sports medicine staff or a concussion specialist</w:t>
      </w:r>
      <w:r w:rsidRPr="00840FA6">
        <w:rPr>
          <w:rFonts w:ascii="Times New Roman" w:eastAsia="Times New Roman" w:hAnsi="Times New Roman" w:cs="Times New Roman"/>
          <w:sz w:val="24"/>
          <w:szCs w:val="24"/>
        </w:rPr>
        <w:t>.</w:t>
      </w:r>
    </w:p>
    <w:p w:rsidR="00840FA6" w:rsidRPr="00C61DFA" w:rsidRDefault="00840FA6" w:rsidP="00565836">
      <w:pPr>
        <w:spacing w:before="100" w:beforeAutospacing="1" w:after="100" w:afterAutospacing="1" w:line="240" w:lineRule="auto"/>
        <w:rPr>
          <w:rFonts w:ascii="Times New Roman" w:eastAsia="Times New Roman" w:hAnsi="Times New Roman" w:cs="Times New Roman"/>
          <w:sz w:val="24"/>
          <w:szCs w:val="24"/>
        </w:rPr>
      </w:pPr>
    </w:p>
    <w:p w:rsidR="002D5164" w:rsidRPr="00C61DFA" w:rsidRDefault="00F76C03" w:rsidP="00565836">
      <w:pPr>
        <w:spacing w:before="100" w:beforeAutospacing="1" w:after="100" w:afterAutospacing="1" w:line="240" w:lineRule="auto"/>
        <w:rPr>
          <w:rFonts w:ascii="Times New Roman" w:hAnsi="Times New Roman" w:cs="Times New Roman"/>
          <w:sz w:val="24"/>
          <w:szCs w:val="24"/>
        </w:rPr>
      </w:pPr>
      <w:r w:rsidRPr="00C61DFA">
        <w:rPr>
          <w:rFonts w:ascii="Times New Roman" w:hAnsi="Times New Roman" w:cs="Times New Roman"/>
          <w:sz w:val="24"/>
          <w:szCs w:val="24"/>
        </w:rPr>
        <w:t>The Andrew College Sports Medicine Staff uses a Concussion Symptom Tracking Sheet to track symptoms as our student-athl</w:t>
      </w:r>
      <w:r w:rsidR="00C61DFA">
        <w:rPr>
          <w:rFonts w:ascii="Times New Roman" w:hAnsi="Times New Roman" w:cs="Times New Roman"/>
          <w:sz w:val="24"/>
          <w:szCs w:val="24"/>
        </w:rPr>
        <w:t>ete progr</w:t>
      </w:r>
      <w:r w:rsidRPr="00C61DFA">
        <w:rPr>
          <w:rFonts w:ascii="Times New Roman" w:hAnsi="Times New Roman" w:cs="Times New Roman"/>
          <w:sz w:val="24"/>
          <w:szCs w:val="24"/>
        </w:rPr>
        <w:t xml:space="preserve">esses through the 6 step Return to Play Protocol. The </w:t>
      </w:r>
      <w:r w:rsidR="005E797D" w:rsidRPr="00C61DFA">
        <w:rPr>
          <w:rFonts w:ascii="Times New Roman" w:hAnsi="Times New Roman" w:cs="Times New Roman"/>
          <w:sz w:val="24"/>
          <w:szCs w:val="24"/>
        </w:rPr>
        <w:t>athlete’s</w:t>
      </w:r>
      <w:r w:rsidRPr="00C61DFA">
        <w:rPr>
          <w:rFonts w:ascii="Times New Roman" w:hAnsi="Times New Roman" w:cs="Times New Roman"/>
          <w:sz w:val="24"/>
          <w:szCs w:val="24"/>
        </w:rPr>
        <w:t xml:space="preserve"> symptoms are reported daily or every other day until they progress to step 6. </w:t>
      </w:r>
    </w:p>
    <w:p w:rsidR="00A33A33" w:rsidRPr="005E797D" w:rsidRDefault="00A33A33" w:rsidP="00A33A33">
      <w:pPr>
        <w:spacing w:before="100" w:beforeAutospacing="1" w:after="100" w:afterAutospacing="1" w:line="240" w:lineRule="auto"/>
        <w:outlineLvl w:val="2"/>
        <w:rPr>
          <w:rFonts w:ascii="Times New Roman" w:eastAsia="Times New Roman" w:hAnsi="Times New Roman" w:cs="Times New Roman"/>
          <w:b/>
          <w:bCs/>
          <w:sz w:val="32"/>
          <w:szCs w:val="32"/>
        </w:rPr>
      </w:pPr>
      <w:r w:rsidRPr="005E797D">
        <w:rPr>
          <w:rFonts w:ascii="Times New Roman" w:eastAsia="Times New Roman" w:hAnsi="Times New Roman" w:cs="Times New Roman"/>
          <w:b/>
          <w:bCs/>
          <w:sz w:val="32"/>
          <w:szCs w:val="32"/>
        </w:rPr>
        <w:lastRenderedPageBreak/>
        <w:t>Andrew College Sports Concussion Release and Waiver of Liability</w:t>
      </w:r>
    </w:p>
    <w:p w:rsidR="005E797D" w:rsidRDefault="005E797D" w:rsidP="00A33A33">
      <w:pPr>
        <w:spacing w:before="100" w:beforeAutospacing="1" w:after="100" w:afterAutospacing="1" w:line="240" w:lineRule="auto"/>
        <w:rPr>
          <w:rFonts w:ascii="Times New Roman" w:eastAsia="Times New Roman" w:hAnsi="Times New Roman" w:cs="Times New Roman"/>
          <w:b/>
          <w:bCs/>
          <w:sz w:val="24"/>
          <w:szCs w:val="24"/>
        </w:rPr>
      </w:pP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This Release and Waiver of Liability is entered into by and between the undersigned student-athlete and Andrew College, including it</w:t>
      </w:r>
      <w:r w:rsidR="005E797D">
        <w:rPr>
          <w:rFonts w:ascii="Times New Roman" w:eastAsia="Times New Roman" w:hAnsi="Times New Roman" w:cs="Times New Roman"/>
          <w:b/>
          <w:bCs/>
          <w:sz w:val="24"/>
          <w:szCs w:val="24"/>
        </w:rPr>
        <w:t xml:space="preserve">s athletic department, coaches and </w:t>
      </w:r>
      <w:r w:rsidRPr="00C61DFA">
        <w:rPr>
          <w:rFonts w:ascii="Times New Roman" w:eastAsia="Times New Roman" w:hAnsi="Times New Roman" w:cs="Times New Roman"/>
          <w:b/>
          <w:bCs/>
          <w:sz w:val="24"/>
          <w:szCs w:val="24"/>
        </w:rPr>
        <w:t>sports me</w:t>
      </w:r>
      <w:r w:rsidR="005E797D">
        <w:rPr>
          <w:rFonts w:ascii="Times New Roman" w:eastAsia="Times New Roman" w:hAnsi="Times New Roman" w:cs="Times New Roman"/>
          <w:b/>
          <w:bCs/>
          <w:sz w:val="24"/>
          <w:szCs w:val="24"/>
        </w:rPr>
        <w:t>dicine staff</w:t>
      </w:r>
      <w:r w:rsidRPr="00C61DFA">
        <w:rPr>
          <w:rFonts w:ascii="Times New Roman" w:eastAsia="Times New Roman" w:hAnsi="Times New Roman" w:cs="Times New Roman"/>
          <w:b/>
          <w:bCs/>
          <w:sz w:val="24"/>
          <w:szCs w:val="24"/>
        </w:rPr>
        <w:t>.</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1. Acknowledgement of Risk</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 xml:space="preserve">The undersigned Athlete acknowledges and understands that participation in sports carries inherent risks, including the risk of injury to the head and brain, which may result in a </w:t>
      </w:r>
      <w:r w:rsidRPr="00C61DFA">
        <w:rPr>
          <w:rFonts w:ascii="Times New Roman" w:eastAsia="Times New Roman" w:hAnsi="Times New Roman" w:cs="Times New Roman"/>
          <w:b/>
          <w:bCs/>
          <w:sz w:val="24"/>
          <w:szCs w:val="24"/>
        </w:rPr>
        <w:t>traumatic brain injury (TBI), concussion, or other neurological injury</w:t>
      </w:r>
      <w:r w:rsidRPr="00A33A33">
        <w:rPr>
          <w:rFonts w:ascii="Times New Roman" w:eastAsia="Times New Roman" w:hAnsi="Times New Roman" w:cs="Times New Roman"/>
          <w:sz w:val="24"/>
          <w:szCs w:val="24"/>
        </w:rPr>
        <w:t>. The Athlete understands that a concussion is a serious medical condition that may have long-term health consequences if not properly managed. The Athlete recognizes that these risks may occur during practices, games, or other related activities, and the Athlete freely accepts and assumes such risks.</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2. Reporting Concussions</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 Athlete agrees to immediately report to</w:t>
      </w:r>
      <w:r w:rsidRPr="00C61DFA">
        <w:rPr>
          <w:rFonts w:ascii="Times New Roman" w:eastAsia="Times New Roman" w:hAnsi="Times New Roman" w:cs="Times New Roman"/>
          <w:sz w:val="24"/>
          <w:szCs w:val="24"/>
        </w:rPr>
        <w:t xml:space="preserve"> their coach and</w:t>
      </w:r>
      <w:r w:rsidRPr="00A33A33">
        <w:rPr>
          <w:rFonts w:ascii="Times New Roman" w:eastAsia="Times New Roman" w:hAnsi="Times New Roman" w:cs="Times New Roman"/>
          <w:sz w:val="24"/>
          <w:szCs w:val="24"/>
        </w:rPr>
        <w:t xml:space="preserve"> any member of the sports medicine staff if they experience any signs, symptoms, or concerns related to a concussion or head injury. Symptoms may include, but are not limited to:</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Headache or pressure in the head</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Nausea or vomiting</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Balance or coordination problems</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Sensitivity to light or noise</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Memory problems or confusion</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Dizziness or blurry vision</w:t>
      </w:r>
    </w:p>
    <w:p w:rsidR="00A33A33" w:rsidRPr="00A33A33" w:rsidRDefault="00A33A33" w:rsidP="00A33A33">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Loss of consciousness (even briefly)</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 Athlete understands that reporting a concussion, suspected concussion, or any head injury is vital for their health and safety and for the safety of other athletes.</w:t>
      </w:r>
    </w:p>
    <w:p w:rsidR="00A33A33" w:rsidRPr="00A33A33" w:rsidRDefault="00C61DFA" w:rsidP="00A33A33">
      <w:pPr>
        <w:spacing w:before="100" w:beforeAutospacing="1" w:after="100" w:afterAutospacing="1" w:line="240" w:lineRule="auto"/>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r w:rsidR="00A33A33" w:rsidRPr="00C61DFA">
        <w:rPr>
          <w:rFonts w:ascii="Times New Roman" w:eastAsia="Times New Roman" w:hAnsi="Times New Roman" w:cs="Times New Roman"/>
          <w:b/>
          <w:bCs/>
          <w:sz w:val="24"/>
          <w:szCs w:val="24"/>
        </w:rPr>
        <w:t>. Adherence to Institutional Policy</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 Athlete agrees to comply with all concussion management policies and procedures established by the Institution, including but not limited to the following:</w:t>
      </w:r>
    </w:p>
    <w:p w:rsidR="00A33A33" w:rsidRPr="00A33A33" w:rsidRDefault="00A33A33" w:rsidP="00A33A3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Immediate removal from play</w:t>
      </w:r>
      <w:r w:rsidRPr="00A33A33">
        <w:rPr>
          <w:rFonts w:ascii="Times New Roman" w:eastAsia="Times New Roman" w:hAnsi="Times New Roman" w:cs="Times New Roman"/>
          <w:sz w:val="24"/>
          <w:szCs w:val="24"/>
        </w:rPr>
        <w:t>: If a concussion is suspected, the Athlete will be immediately removed from the practice or competition and will not be allowed to return until c</w:t>
      </w:r>
      <w:r w:rsidRPr="00C61DFA">
        <w:rPr>
          <w:rFonts w:ascii="Times New Roman" w:eastAsia="Times New Roman" w:hAnsi="Times New Roman" w:cs="Times New Roman"/>
          <w:sz w:val="24"/>
          <w:szCs w:val="24"/>
        </w:rPr>
        <w:t>leared by Andrew College’s Sports Medicine Staff or a licensed healthcare provider</w:t>
      </w:r>
      <w:r w:rsidRPr="00A33A33">
        <w:rPr>
          <w:rFonts w:ascii="Times New Roman" w:eastAsia="Times New Roman" w:hAnsi="Times New Roman" w:cs="Times New Roman"/>
          <w:sz w:val="24"/>
          <w:szCs w:val="24"/>
        </w:rPr>
        <w:t>.</w:t>
      </w:r>
    </w:p>
    <w:p w:rsidR="00A33A33" w:rsidRPr="00A33A33" w:rsidRDefault="00A33A33" w:rsidP="00A33A3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Medical Evaluation</w:t>
      </w:r>
      <w:r w:rsidRPr="00A33A33">
        <w:rPr>
          <w:rFonts w:ascii="Times New Roman" w:eastAsia="Times New Roman" w:hAnsi="Times New Roman" w:cs="Times New Roman"/>
          <w:sz w:val="24"/>
          <w:szCs w:val="24"/>
        </w:rPr>
        <w:t>: The Athlete will undergo a thorough medical evaluation by the sports medicine staff or a licensed healthcare provider trained in concussion management before being allowed to return to activity.</w:t>
      </w:r>
    </w:p>
    <w:p w:rsidR="00A33A33" w:rsidRPr="00A33A33" w:rsidRDefault="00A33A33" w:rsidP="00A33A3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lastRenderedPageBreak/>
        <w:t>Return-to-Play Protocol</w:t>
      </w:r>
      <w:r w:rsidRPr="00A33A33">
        <w:rPr>
          <w:rFonts w:ascii="Times New Roman" w:eastAsia="Times New Roman" w:hAnsi="Times New Roman" w:cs="Times New Roman"/>
          <w:sz w:val="24"/>
          <w:szCs w:val="24"/>
        </w:rPr>
        <w:t xml:space="preserve">: The Athlete agrees to adhere to the Institution's </w:t>
      </w:r>
      <w:r w:rsidRPr="00C61DFA">
        <w:rPr>
          <w:rFonts w:ascii="Times New Roman" w:eastAsia="Times New Roman" w:hAnsi="Times New Roman" w:cs="Times New Roman"/>
          <w:b/>
          <w:bCs/>
          <w:sz w:val="24"/>
          <w:szCs w:val="24"/>
        </w:rPr>
        <w:t>Return-to-Play Protocol</w:t>
      </w:r>
      <w:r w:rsidRPr="00A33A33">
        <w:rPr>
          <w:rFonts w:ascii="Times New Roman" w:eastAsia="Times New Roman" w:hAnsi="Times New Roman" w:cs="Times New Roman"/>
          <w:sz w:val="24"/>
          <w:szCs w:val="24"/>
        </w:rPr>
        <w:t>, which includes a graduated and medically supervised process for returning to full participation after a concussion has been diagnosed.</w:t>
      </w:r>
    </w:p>
    <w:p w:rsidR="00A33A33" w:rsidRPr="00A33A33" w:rsidRDefault="00A33A33" w:rsidP="00A33A33">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61DFA">
        <w:rPr>
          <w:rFonts w:ascii="Times New Roman" w:eastAsia="Times New Roman" w:hAnsi="Times New Roman" w:cs="Times New Roman"/>
          <w:b/>
          <w:bCs/>
          <w:sz w:val="24"/>
          <w:szCs w:val="24"/>
        </w:rPr>
        <w:t>Ongoing Monitoring</w:t>
      </w:r>
      <w:r w:rsidRPr="00A33A33">
        <w:rPr>
          <w:rFonts w:ascii="Times New Roman" w:eastAsia="Times New Roman" w:hAnsi="Times New Roman" w:cs="Times New Roman"/>
          <w:sz w:val="24"/>
          <w:szCs w:val="24"/>
        </w:rPr>
        <w:t>: The Athlete agrees to follow any recommendations for continued monitoring, rest, or rehabilitation as determ</w:t>
      </w:r>
      <w:r w:rsidRPr="00C61DFA">
        <w:rPr>
          <w:rFonts w:ascii="Times New Roman" w:eastAsia="Times New Roman" w:hAnsi="Times New Roman" w:cs="Times New Roman"/>
          <w:sz w:val="24"/>
          <w:szCs w:val="24"/>
        </w:rPr>
        <w:t>ined by our sports medicine staff</w:t>
      </w:r>
      <w:r w:rsidRPr="00A33A33">
        <w:rPr>
          <w:rFonts w:ascii="Times New Roman" w:eastAsia="Times New Roman" w:hAnsi="Times New Roman" w:cs="Times New Roman"/>
          <w:sz w:val="24"/>
          <w:szCs w:val="24"/>
        </w:rPr>
        <w:t>.</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4. Assumption of Risk and Release of Liability</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In consideration for being permitted to partici</w:t>
      </w:r>
      <w:r w:rsidRPr="00C61DFA">
        <w:rPr>
          <w:rFonts w:ascii="Times New Roman" w:eastAsia="Times New Roman" w:hAnsi="Times New Roman" w:cs="Times New Roman"/>
          <w:sz w:val="24"/>
          <w:szCs w:val="24"/>
        </w:rPr>
        <w:t>pate in sports at Andrew College</w:t>
      </w:r>
      <w:r w:rsidRPr="00A33A33">
        <w:rPr>
          <w:rFonts w:ascii="Times New Roman" w:eastAsia="Times New Roman" w:hAnsi="Times New Roman" w:cs="Times New Roman"/>
          <w:sz w:val="24"/>
          <w:szCs w:val="24"/>
        </w:rPr>
        <w:t>, the Athlete agrees to release and hold harmless the In</w:t>
      </w:r>
      <w:r w:rsidRPr="00C61DFA">
        <w:rPr>
          <w:rFonts w:ascii="Times New Roman" w:eastAsia="Times New Roman" w:hAnsi="Times New Roman" w:cs="Times New Roman"/>
          <w:sz w:val="24"/>
          <w:szCs w:val="24"/>
        </w:rPr>
        <w:t>stitution, its employees, coaches, and sports medicine</w:t>
      </w:r>
      <w:r w:rsidRPr="00A33A33">
        <w:rPr>
          <w:rFonts w:ascii="Times New Roman" w:eastAsia="Times New Roman" w:hAnsi="Times New Roman" w:cs="Times New Roman"/>
          <w:sz w:val="24"/>
          <w:szCs w:val="24"/>
        </w:rPr>
        <w:t xml:space="preserve"> staff from any and all liability, claims, or damages arising out of or related to any injury, including concussion or TBI, that may occur during participation in sports activities. This release applies to any negligence or failure to act on the part of the Institution in preventing or responding to injuries.</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 Athlete understands and agrees that signing this waiver does not absolve the Institution from its obligation to follow the applicable concussion management policies and procedures as required by law and institutional standards.</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5. Athlete Certification</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By signing below, the Athlete certifies that:</w:t>
      </w:r>
    </w:p>
    <w:p w:rsidR="00A33A33" w:rsidRPr="00A33A33" w:rsidRDefault="00A33A33" w:rsidP="00A33A3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They have read and understood the contents of this Release and Waiver of Liability, including the risks associated with concussions and head injuries.</w:t>
      </w:r>
    </w:p>
    <w:p w:rsidR="00A33A33" w:rsidRPr="00A33A33" w:rsidRDefault="00A33A33" w:rsidP="00A33A3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They agree to report any concussion symptoms or head inju</w:t>
      </w:r>
      <w:r w:rsidRPr="00C61DFA">
        <w:rPr>
          <w:rFonts w:ascii="Times New Roman" w:eastAsia="Times New Roman" w:hAnsi="Times New Roman" w:cs="Times New Roman"/>
          <w:sz w:val="24"/>
          <w:szCs w:val="24"/>
        </w:rPr>
        <w:t>ries immediately to the coach and</w:t>
      </w:r>
      <w:r w:rsidRPr="00A33A33">
        <w:rPr>
          <w:rFonts w:ascii="Times New Roman" w:eastAsia="Times New Roman" w:hAnsi="Times New Roman" w:cs="Times New Roman"/>
          <w:sz w:val="24"/>
          <w:szCs w:val="24"/>
        </w:rPr>
        <w:t xml:space="preserve"> sports medicine staff.</w:t>
      </w:r>
    </w:p>
    <w:p w:rsidR="00A33A33" w:rsidRPr="00A33A33" w:rsidRDefault="00A33A33" w:rsidP="00A33A3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They understand that the Institution is committed to following concussion management policies and procedures to ensure their safety.</w:t>
      </w:r>
    </w:p>
    <w:p w:rsidR="00A33A33" w:rsidRPr="00A33A33" w:rsidRDefault="00A33A33" w:rsidP="00A33A33">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They acknowledge that their participation in sports is voluntary and that they assume responsibility for their own actions, including compliance with all policies outlined herein.</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6. Parent/Guardian Acknowledgement (if under 18 years old)</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If the Athlete is under 18 years of age, a parent or guardian must also sign below to acknowledge the risks and provide consent for the Athlete’s participation in sports activities.</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By signing this document, the parent/guardian agrees to release and hold harmless the Ins</w:t>
      </w:r>
      <w:r w:rsidRPr="00C61DFA">
        <w:rPr>
          <w:rFonts w:ascii="Times New Roman" w:eastAsia="Times New Roman" w:hAnsi="Times New Roman" w:cs="Times New Roman"/>
          <w:sz w:val="24"/>
          <w:szCs w:val="24"/>
        </w:rPr>
        <w:t>titution, its employees, coaches, and sports medicine</w:t>
      </w:r>
      <w:r w:rsidRPr="00A33A33">
        <w:rPr>
          <w:rFonts w:ascii="Times New Roman" w:eastAsia="Times New Roman" w:hAnsi="Times New Roman" w:cs="Times New Roman"/>
          <w:sz w:val="24"/>
          <w:szCs w:val="24"/>
        </w:rPr>
        <w:t xml:space="preserve"> staff from liability for any injury, including concussion, that the Athlete may suffer while participating in spo</w:t>
      </w:r>
      <w:r w:rsidRPr="00C61DFA">
        <w:rPr>
          <w:rFonts w:ascii="Times New Roman" w:eastAsia="Times New Roman" w:hAnsi="Times New Roman" w:cs="Times New Roman"/>
          <w:sz w:val="24"/>
          <w:szCs w:val="24"/>
        </w:rPr>
        <w:t>rts activities at Andrew College</w:t>
      </w:r>
      <w:r w:rsidRPr="00A33A33">
        <w:rPr>
          <w:rFonts w:ascii="Times New Roman" w:eastAsia="Times New Roman" w:hAnsi="Times New Roman" w:cs="Times New Roman"/>
          <w:sz w:val="24"/>
          <w:szCs w:val="24"/>
        </w:rPr>
        <w:t>.</w:t>
      </w:r>
    </w:p>
    <w:p w:rsidR="00076F67" w:rsidRDefault="00076F67" w:rsidP="00A33A33">
      <w:pPr>
        <w:spacing w:before="100" w:beforeAutospacing="1" w:after="100" w:afterAutospacing="1" w:line="240" w:lineRule="auto"/>
        <w:outlineLvl w:val="2"/>
        <w:rPr>
          <w:rFonts w:ascii="Times New Roman" w:eastAsia="Times New Roman" w:hAnsi="Times New Roman" w:cs="Times New Roman"/>
          <w:b/>
          <w:bCs/>
          <w:sz w:val="24"/>
          <w:szCs w:val="24"/>
        </w:rPr>
      </w:pPr>
    </w:p>
    <w:p w:rsidR="00D173BC" w:rsidRDefault="00D173BC" w:rsidP="00A33A33">
      <w:pPr>
        <w:spacing w:before="100" w:beforeAutospacing="1" w:after="100" w:afterAutospacing="1" w:line="240" w:lineRule="auto"/>
        <w:outlineLvl w:val="2"/>
        <w:rPr>
          <w:rFonts w:ascii="Times New Roman" w:eastAsia="Times New Roman" w:hAnsi="Times New Roman" w:cs="Times New Roman"/>
          <w:b/>
          <w:bCs/>
          <w:sz w:val="24"/>
          <w:szCs w:val="24"/>
        </w:rPr>
      </w:pP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lastRenderedPageBreak/>
        <w:t>7. Signature of Athlete</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By signing this document, I agree to the terms and conditions outlined above and acknowledge my understanding of the risks associated with concussion and head injuries in sports.</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Athlete's Name (Print): ____________________________</w:t>
      </w:r>
      <w:r w:rsidRPr="00A33A33">
        <w:rPr>
          <w:rFonts w:ascii="Times New Roman" w:eastAsia="Times New Roman" w:hAnsi="Times New Roman" w:cs="Times New Roman"/>
          <w:sz w:val="24"/>
          <w:szCs w:val="24"/>
        </w:rPr>
        <w:br/>
        <w:t>Athlete's Signature: _______________________________</w:t>
      </w:r>
      <w:r w:rsidRPr="00A33A33">
        <w:rPr>
          <w:rFonts w:ascii="Times New Roman" w:eastAsia="Times New Roman" w:hAnsi="Times New Roman" w:cs="Times New Roman"/>
          <w:sz w:val="24"/>
          <w:szCs w:val="24"/>
        </w:rPr>
        <w:br/>
        <w:t>Date: ___________________________________________</w:t>
      </w:r>
    </w:p>
    <w:p w:rsidR="00A33A33" w:rsidRPr="00A33A33" w:rsidRDefault="00A33A33" w:rsidP="00A33A33">
      <w:pPr>
        <w:spacing w:before="100" w:beforeAutospacing="1" w:after="100" w:afterAutospacing="1" w:line="240" w:lineRule="auto"/>
        <w:outlineLvl w:val="2"/>
        <w:rPr>
          <w:rFonts w:ascii="Times New Roman" w:eastAsia="Times New Roman" w:hAnsi="Times New Roman" w:cs="Times New Roman"/>
          <w:b/>
          <w:bCs/>
          <w:sz w:val="24"/>
          <w:szCs w:val="24"/>
        </w:rPr>
      </w:pPr>
      <w:r w:rsidRPr="00C61DFA">
        <w:rPr>
          <w:rFonts w:ascii="Times New Roman" w:eastAsia="Times New Roman" w:hAnsi="Times New Roman" w:cs="Times New Roman"/>
          <w:b/>
          <w:bCs/>
          <w:sz w:val="24"/>
          <w:szCs w:val="24"/>
        </w:rPr>
        <w:t>8. Signature of Parent/Guardian (If Athlete is under 18)</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I, the undersigned, as the parent or legal guardian of the Athlete, have read and understood the contents of this waiver and consent to the Athlete’s participation in sports activities. I further agree to release and hold harmless the Ins</w:t>
      </w:r>
      <w:r w:rsidRPr="00C61DFA">
        <w:rPr>
          <w:rFonts w:ascii="Times New Roman" w:eastAsia="Times New Roman" w:hAnsi="Times New Roman" w:cs="Times New Roman"/>
          <w:sz w:val="24"/>
          <w:szCs w:val="24"/>
        </w:rPr>
        <w:t>titution, its employees, coaches, and sports medicine</w:t>
      </w:r>
      <w:r w:rsidRPr="00A33A33">
        <w:rPr>
          <w:rFonts w:ascii="Times New Roman" w:eastAsia="Times New Roman" w:hAnsi="Times New Roman" w:cs="Times New Roman"/>
          <w:sz w:val="24"/>
          <w:szCs w:val="24"/>
        </w:rPr>
        <w:t xml:space="preserve"> staff from any liability arising out of the Athlete’s participation in sports, including any injury, such as a concussion.</w:t>
      </w:r>
    </w:p>
    <w:p w:rsidR="00A33A33" w:rsidRPr="00A33A33" w:rsidRDefault="00A33A33" w:rsidP="00A33A33">
      <w:pPr>
        <w:spacing w:before="100" w:beforeAutospacing="1" w:after="100" w:afterAutospacing="1" w:line="240" w:lineRule="auto"/>
        <w:rPr>
          <w:rFonts w:ascii="Times New Roman" w:eastAsia="Times New Roman" w:hAnsi="Times New Roman" w:cs="Times New Roman"/>
          <w:sz w:val="24"/>
          <w:szCs w:val="24"/>
        </w:rPr>
      </w:pPr>
      <w:r w:rsidRPr="00A33A33">
        <w:rPr>
          <w:rFonts w:ascii="Times New Roman" w:eastAsia="Times New Roman" w:hAnsi="Times New Roman" w:cs="Times New Roman"/>
          <w:sz w:val="24"/>
          <w:szCs w:val="24"/>
        </w:rPr>
        <w:t>Parent/Guardian's Name (Print): _____________________</w:t>
      </w:r>
      <w:r w:rsidRPr="00A33A33">
        <w:rPr>
          <w:rFonts w:ascii="Times New Roman" w:eastAsia="Times New Roman" w:hAnsi="Times New Roman" w:cs="Times New Roman"/>
          <w:sz w:val="24"/>
          <w:szCs w:val="24"/>
        </w:rPr>
        <w:br/>
        <w:t>Parent/Guardian's Signature: _______________________</w:t>
      </w:r>
      <w:r w:rsidRPr="00A33A33">
        <w:rPr>
          <w:rFonts w:ascii="Times New Roman" w:eastAsia="Times New Roman" w:hAnsi="Times New Roman" w:cs="Times New Roman"/>
          <w:sz w:val="24"/>
          <w:szCs w:val="24"/>
        </w:rPr>
        <w:br/>
        <w:t>Date: ___________________________________________</w:t>
      </w:r>
    </w:p>
    <w:p w:rsidR="00A33A33" w:rsidRPr="00C61DFA" w:rsidRDefault="00A33A33" w:rsidP="00565836">
      <w:pPr>
        <w:spacing w:before="100" w:beforeAutospacing="1" w:after="100" w:afterAutospacing="1" w:line="240" w:lineRule="auto"/>
        <w:rPr>
          <w:rFonts w:ascii="Times New Roman" w:hAnsi="Times New Roman" w:cs="Times New Roman"/>
          <w:sz w:val="24"/>
          <w:szCs w:val="24"/>
        </w:rPr>
      </w:pPr>
    </w:p>
    <w:p w:rsidR="00A33A33" w:rsidRDefault="004422EF" w:rsidP="00565836">
      <w:pPr>
        <w:spacing w:before="100" w:beforeAutospacing="1" w:after="100" w:afterAutospacing="1" w:line="240" w:lineRule="auto"/>
        <w:rPr>
          <w:rFonts w:ascii="Times New Roman" w:hAnsi="Times New Roman" w:cs="Times New Roman"/>
          <w:sz w:val="24"/>
          <w:szCs w:val="24"/>
        </w:rPr>
      </w:pPr>
      <w:r w:rsidRPr="00C61DFA">
        <w:rPr>
          <w:rFonts w:ascii="Times New Roman" w:hAnsi="Times New Roman" w:cs="Times New Roman"/>
          <w:sz w:val="24"/>
          <w:szCs w:val="24"/>
        </w:rPr>
        <w:t xml:space="preserve">All Andrew College coaches and sports medicine staff are required to read the Concussion 101 Guide provided by </w:t>
      </w:r>
      <w:proofErr w:type="spellStart"/>
      <w:r w:rsidRPr="00C61DFA">
        <w:rPr>
          <w:rFonts w:ascii="Times New Roman" w:hAnsi="Times New Roman" w:cs="Times New Roman"/>
          <w:sz w:val="24"/>
          <w:szCs w:val="24"/>
        </w:rPr>
        <w:t>ImPact</w:t>
      </w:r>
      <w:proofErr w:type="spellEnd"/>
      <w:r w:rsidRPr="00C61DFA">
        <w:rPr>
          <w:rFonts w:ascii="Times New Roman" w:hAnsi="Times New Roman" w:cs="Times New Roman"/>
          <w:sz w:val="24"/>
          <w:szCs w:val="24"/>
        </w:rPr>
        <w:t xml:space="preserve"> Applications annually. In addition, they are required to read the Institutions Concussion Management Policy/Protocols annually. After doing so, each employee will sign stating that they have read and understand the aforementioned material.</w:t>
      </w:r>
    </w:p>
    <w:p w:rsidR="00C61DFA" w:rsidRPr="00C61DFA" w:rsidRDefault="00C61DFA" w:rsidP="00565836">
      <w:pPr>
        <w:spacing w:before="100" w:beforeAutospacing="1" w:after="100" w:afterAutospacing="1" w:line="240" w:lineRule="auto"/>
        <w:rPr>
          <w:rFonts w:ascii="Times New Roman" w:eastAsia="Times New Roman" w:hAnsi="Times New Roman" w:cs="Times New Roman"/>
          <w:sz w:val="24"/>
          <w:szCs w:val="24"/>
        </w:rPr>
      </w:pPr>
      <w:r>
        <w:rPr>
          <w:rFonts w:ascii="Times New Roman" w:hAnsi="Times New Roman" w:cs="Times New Roman"/>
          <w:sz w:val="24"/>
          <w:szCs w:val="24"/>
        </w:rPr>
        <w:t>All Andrew College student-athletes are required to read the College’s Concussion Management Policy/Protocols</w:t>
      </w:r>
      <w:r w:rsidR="00D173BC">
        <w:rPr>
          <w:rFonts w:ascii="Times New Roman" w:hAnsi="Times New Roman" w:cs="Times New Roman"/>
          <w:sz w:val="24"/>
          <w:szCs w:val="24"/>
        </w:rPr>
        <w:t xml:space="preserve"> in the Student-Athlete Handbook</w:t>
      </w:r>
      <w:r>
        <w:rPr>
          <w:rFonts w:ascii="Times New Roman" w:hAnsi="Times New Roman" w:cs="Times New Roman"/>
          <w:sz w:val="24"/>
          <w:szCs w:val="24"/>
        </w:rPr>
        <w:t xml:space="preserve"> and sign the Concussion Release and Waiver of Liability form annually.</w:t>
      </w:r>
    </w:p>
    <w:p w:rsidR="00565836" w:rsidRPr="00C61DFA" w:rsidRDefault="00565836" w:rsidP="00565836">
      <w:pPr>
        <w:spacing w:before="100" w:beforeAutospacing="1" w:after="100" w:afterAutospacing="1" w:line="240" w:lineRule="auto"/>
        <w:rPr>
          <w:rFonts w:ascii="Times New Roman" w:eastAsia="Times New Roman" w:hAnsi="Times New Roman" w:cs="Times New Roman"/>
          <w:sz w:val="24"/>
          <w:szCs w:val="24"/>
        </w:rPr>
      </w:pPr>
    </w:p>
    <w:p w:rsidR="00565836" w:rsidRPr="00565836" w:rsidRDefault="00565836" w:rsidP="00565836">
      <w:pPr>
        <w:spacing w:before="100" w:beforeAutospacing="1" w:after="100" w:afterAutospacing="1" w:line="240" w:lineRule="auto"/>
        <w:rPr>
          <w:rFonts w:ascii="Times New Roman" w:eastAsia="Times New Roman" w:hAnsi="Times New Roman" w:cs="Times New Roman"/>
          <w:sz w:val="24"/>
          <w:szCs w:val="24"/>
        </w:rPr>
      </w:pPr>
    </w:p>
    <w:p w:rsidR="00B40B65" w:rsidRPr="00C61DFA" w:rsidRDefault="00B40B65">
      <w:pPr>
        <w:rPr>
          <w:rFonts w:ascii="Times New Roman" w:hAnsi="Times New Roman" w:cs="Times New Roman"/>
          <w:sz w:val="24"/>
          <w:szCs w:val="24"/>
        </w:rPr>
      </w:pPr>
    </w:p>
    <w:sectPr w:rsidR="00B40B65" w:rsidRPr="00C61D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15992"/>
    <w:multiLevelType w:val="multilevel"/>
    <w:tmpl w:val="DF2E7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755F22"/>
    <w:multiLevelType w:val="multilevel"/>
    <w:tmpl w:val="C92E7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721C2"/>
    <w:multiLevelType w:val="multilevel"/>
    <w:tmpl w:val="754C7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602FEF"/>
    <w:multiLevelType w:val="multilevel"/>
    <w:tmpl w:val="5C021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784B2E"/>
    <w:multiLevelType w:val="multilevel"/>
    <w:tmpl w:val="C1707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0E636D"/>
    <w:multiLevelType w:val="multilevel"/>
    <w:tmpl w:val="0BB09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784169"/>
    <w:multiLevelType w:val="multilevel"/>
    <w:tmpl w:val="50B6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2E63EF"/>
    <w:multiLevelType w:val="multilevel"/>
    <w:tmpl w:val="36023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AE2925"/>
    <w:multiLevelType w:val="multilevel"/>
    <w:tmpl w:val="75C8F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271A70"/>
    <w:multiLevelType w:val="multilevel"/>
    <w:tmpl w:val="FF7E1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473BBA"/>
    <w:multiLevelType w:val="multilevel"/>
    <w:tmpl w:val="F93A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D86B7B"/>
    <w:multiLevelType w:val="multilevel"/>
    <w:tmpl w:val="1526D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E71849"/>
    <w:multiLevelType w:val="multilevel"/>
    <w:tmpl w:val="CD52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083BB7"/>
    <w:multiLevelType w:val="multilevel"/>
    <w:tmpl w:val="54E8D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AD72D4"/>
    <w:multiLevelType w:val="multilevel"/>
    <w:tmpl w:val="F5685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8C7497"/>
    <w:multiLevelType w:val="multilevel"/>
    <w:tmpl w:val="1576C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60665E"/>
    <w:multiLevelType w:val="multilevel"/>
    <w:tmpl w:val="CE2E3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ED04D9"/>
    <w:multiLevelType w:val="multilevel"/>
    <w:tmpl w:val="2CF8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316FAE"/>
    <w:multiLevelType w:val="multilevel"/>
    <w:tmpl w:val="8A80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4"/>
  </w:num>
  <w:num w:numId="4">
    <w:abstractNumId w:val="13"/>
  </w:num>
  <w:num w:numId="5">
    <w:abstractNumId w:val="17"/>
  </w:num>
  <w:num w:numId="6">
    <w:abstractNumId w:val="16"/>
  </w:num>
  <w:num w:numId="7">
    <w:abstractNumId w:val="10"/>
  </w:num>
  <w:num w:numId="8">
    <w:abstractNumId w:val="18"/>
  </w:num>
  <w:num w:numId="9">
    <w:abstractNumId w:val="5"/>
  </w:num>
  <w:num w:numId="10">
    <w:abstractNumId w:val="12"/>
  </w:num>
  <w:num w:numId="11">
    <w:abstractNumId w:val="9"/>
  </w:num>
  <w:num w:numId="12">
    <w:abstractNumId w:val="14"/>
  </w:num>
  <w:num w:numId="13">
    <w:abstractNumId w:val="0"/>
  </w:num>
  <w:num w:numId="14">
    <w:abstractNumId w:val="3"/>
  </w:num>
  <w:num w:numId="15">
    <w:abstractNumId w:val="11"/>
  </w:num>
  <w:num w:numId="16">
    <w:abstractNumId w:val="6"/>
  </w:num>
  <w:num w:numId="17">
    <w:abstractNumId w:val="2"/>
  </w:num>
  <w:num w:numId="18">
    <w:abstractNumId w:val="15"/>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836"/>
    <w:rsid w:val="00076F67"/>
    <w:rsid w:val="001D67F2"/>
    <w:rsid w:val="002D5164"/>
    <w:rsid w:val="003D5394"/>
    <w:rsid w:val="004422EF"/>
    <w:rsid w:val="00565836"/>
    <w:rsid w:val="005E797D"/>
    <w:rsid w:val="0066164C"/>
    <w:rsid w:val="00840FA6"/>
    <w:rsid w:val="009F5765"/>
    <w:rsid w:val="00A266E8"/>
    <w:rsid w:val="00A33A33"/>
    <w:rsid w:val="00B17FF1"/>
    <w:rsid w:val="00B40B65"/>
    <w:rsid w:val="00C61DFA"/>
    <w:rsid w:val="00D173BC"/>
    <w:rsid w:val="00F76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E19520-DF26-45B2-BC01-CE361B91F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56583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583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5836"/>
    <w:rPr>
      <w:b/>
      <w:bCs/>
    </w:rPr>
  </w:style>
  <w:style w:type="paragraph" w:styleId="ListParagraph">
    <w:name w:val="List Paragraph"/>
    <w:basedOn w:val="Normal"/>
    <w:uiPriority w:val="34"/>
    <w:qFormat/>
    <w:rsid w:val="00565836"/>
    <w:pPr>
      <w:ind w:left="720"/>
      <w:contextualSpacing/>
    </w:pPr>
  </w:style>
  <w:style w:type="character" w:customStyle="1" w:styleId="Heading3Char">
    <w:name w:val="Heading 3 Char"/>
    <w:basedOn w:val="DefaultParagraphFont"/>
    <w:link w:val="Heading3"/>
    <w:uiPriority w:val="9"/>
    <w:rsid w:val="00565836"/>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3D53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53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091870">
      <w:bodyDiv w:val="1"/>
      <w:marLeft w:val="0"/>
      <w:marRight w:val="0"/>
      <w:marTop w:val="0"/>
      <w:marBottom w:val="0"/>
      <w:divBdr>
        <w:top w:val="none" w:sz="0" w:space="0" w:color="auto"/>
        <w:left w:val="none" w:sz="0" w:space="0" w:color="auto"/>
        <w:bottom w:val="none" w:sz="0" w:space="0" w:color="auto"/>
        <w:right w:val="none" w:sz="0" w:space="0" w:color="auto"/>
      </w:divBdr>
    </w:div>
    <w:div w:id="895436618">
      <w:bodyDiv w:val="1"/>
      <w:marLeft w:val="0"/>
      <w:marRight w:val="0"/>
      <w:marTop w:val="0"/>
      <w:marBottom w:val="0"/>
      <w:divBdr>
        <w:top w:val="none" w:sz="0" w:space="0" w:color="auto"/>
        <w:left w:val="none" w:sz="0" w:space="0" w:color="auto"/>
        <w:bottom w:val="none" w:sz="0" w:space="0" w:color="auto"/>
        <w:right w:val="none" w:sz="0" w:space="0" w:color="auto"/>
      </w:divBdr>
    </w:div>
    <w:div w:id="899174649">
      <w:bodyDiv w:val="1"/>
      <w:marLeft w:val="0"/>
      <w:marRight w:val="0"/>
      <w:marTop w:val="0"/>
      <w:marBottom w:val="0"/>
      <w:divBdr>
        <w:top w:val="none" w:sz="0" w:space="0" w:color="auto"/>
        <w:left w:val="none" w:sz="0" w:space="0" w:color="auto"/>
        <w:bottom w:val="none" w:sz="0" w:space="0" w:color="auto"/>
        <w:right w:val="none" w:sz="0" w:space="0" w:color="auto"/>
      </w:divBdr>
    </w:div>
    <w:div w:id="1453357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1849</Words>
  <Characters>10541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Latimer</dc:creator>
  <cp:keywords/>
  <dc:description/>
  <cp:lastModifiedBy>Phillip Latimer</cp:lastModifiedBy>
  <cp:revision>2</cp:revision>
  <cp:lastPrinted>2025-05-02T14:15:00Z</cp:lastPrinted>
  <dcterms:created xsi:type="dcterms:W3CDTF">2025-05-02T14:26:00Z</dcterms:created>
  <dcterms:modified xsi:type="dcterms:W3CDTF">2025-05-02T14:26:00Z</dcterms:modified>
</cp:coreProperties>
</file>